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4D8F0" w14:textId="1445C637" w:rsidR="006B22BD" w:rsidRDefault="00F3469C">
      <w:pPr>
        <w:pStyle w:val="FP"/>
        <w:tabs>
          <w:tab w:val="left" w:pos="567"/>
          <w:tab w:val="left" w:pos="4678"/>
        </w:tabs>
        <w:snapToGrid w:val="0"/>
        <w:spacing w:line="360" w:lineRule="auto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 RAN WG1 Meeting #9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6</w:t>
      </w:r>
      <w:r w:rsidR="00041B6A">
        <w:rPr>
          <w:rFonts w:ascii="Arial" w:eastAsiaTheme="minorEastAsia" w:hAnsi="Arial" w:cs="Arial"/>
          <w:b/>
          <w:sz w:val="24"/>
          <w:szCs w:val="24"/>
          <w:lang w:val="en-US" w:eastAsia="zh-CN"/>
        </w:rPr>
        <w:t>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                        </w:t>
      </w:r>
      <w:r w:rsidR="00B27D4B" w:rsidRPr="00B27D4B">
        <w:rPr>
          <w:rFonts w:ascii="Arial" w:eastAsiaTheme="minorEastAsia" w:hAnsi="Arial" w:cs="Arial"/>
          <w:b/>
          <w:sz w:val="24"/>
          <w:szCs w:val="24"/>
          <w:lang w:eastAsia="zh-CN"/>
        </w:rPr>
        <w:t>R1-1904778</w:t>
      </w:r>
    </w:p>
    <w:p w14:paraId="29434834" w14:textId="77777777" w:rsidR="006B22BD" w:rsidRDefault="00183DFA">
      <w:pPr>
        <w:tabs>
          <w:tab w:val="center" w:pos="4536"/>
          <w:tab w:val="right" w:pos="8280"/>
          <w:tab w:val="right" w:pos="9639"/>
        </w:tabs>
        <w:snapToGrid w:val="0"/>
        <w:spacing w:after="0" w:line="360" w:lineRule="auto"/>
        <w:rPr>
          <w:rFonts w:ascii="Arial" w:eastAsiaTheme="minorEastAsia" w:hAnsi="Arial" w:cs="Arial"/>
          <w:b/>
          <w:bCs/>
          <w:sz w:val="28"/>
          <w:lang w:eastAsia="zh-CN"/>
        </w:rPr>
      </w:pPr>
      <w:r>
        <w:rPr>
          <w:rFonts w:ascii="Arial" w:eastAsiaTheme="minorEastAsia" w:hAnsi="Arial" w:cs="Arial"/>
          <w:b/>
          <w:sz w:val="24"/>
          <w:lang w:val="en-US" w:eastAsia="zh-CN"/>
        </w:rPr>
        <w:t>Xi’an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eastAsiaTheme="minorEastAsia" w:hAnsi="Arial" w:cs="Arial"/>
          <w:b/>
          <w:sz w:val="24"/>
          <w:lang w:eastAsia="zh-CN"/>
        </w:rPr>
        <w:t>China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eastAsiaTheme="minorEastAsia" w:hAnsi="Arial" w:cs="Arial"/>
          <w:b/>
          <w:sz w:val="24"/>
          <w:lang w:val="en-US" w:eastAsia="zh-CN"/>
        </w:rPr>
        <w:t>April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eastAsiaTheme="minorEastAsia" w:hAnsi="Arial" w:cs="Arial"/>
          <w:b/>
          <w:sz w:val="24"/>
          <w:lang w:val="en-US" w:eastAsia="zh-CN"/>
        </w:rPr>
        <w:t>8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</w:rPr>
        <w:t xml:space="preserve"> – </w:t>
      </w:r>
      <w:r>
        <w:rPr>
          <w:rFonts w:ascii="Arial" w:eastAsiaTheme="minorEastAsia" w:hAnsi="Arial" w:cs="Arial"/>
          <w:b/>
          <w:sz w:val="24"/>
          <w:lang w:val="en-US" w:eastAsia="zh-CN"/>
        </w:rPr>
        <w:t>April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eastAsiaTheme="minorEastAsia" w:hAnsi="Arial" w:cs="Arial"/>
          <w:b/>
          <w:sz w:val="24"/>
          <w:lang w:val="en-US" w:eastAsia="zh-CN"/>
        </w:rPr>
        <w:t>15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</w:rPr>
        <w:t>, 201</w:t>
      </w:r>
      <w:r>
        <w:rPr>
          <w:rFonts w:ascii="Arial" w:eastAsiaTheme="minorEastAsia" w:hAnsi="Arial" w:cs="Arial"/>
          <w:b/>
          <w:sz w:val="24"/>
          <w:lang w:eastAsia="zh-CN"/>
        </w:rPr>
        <w:t>9</w:t>
      </w:r>
    </w:p>
    <w:p w14:paraId="1535C4A4" w14:textId="77777777" w:rsidR="006B22BD" w:rsidRPr="00665839" w:rsidRDefault="006B22BD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rFonts w:ascii="Arial" w:hAnsi="Arial" w:cs="Arial"/>
          <w:b/>
          <w:bCs/>
          <w:sz w:val="24"/>
          <w:szCs w:val="24"/>
          <w:lang w:eastAsia="ja-JP"/>
        </w:rPr>
      </w:pPr>
    </w:p>
    <w:p w14:paraId="4AC58193" w14:textId="77777777" w:rsidR="006B22BD" w:rsidRDefault="00F3469C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   </w:t>
      </w:r>
      <w:r w:rsidR="00041B6A">
        <w:rPr>
          <w:rFonts w:ascii="Arial" w:hAnsi="Arial" w:cs="Arial"/>
          <w:b/>
          <w:bCs/>
          <w:sz w:val="24"/>
          <w:szCs w:val="24"/>
        </w:rPr>
        <w:t>Spreadtrum communications</w:t>
      </w:r>
    </w:p>
    <w:p w14:paraId="1608AE82" w14:textId="77777777" w:rsidR="006B22BD" w:rsidRDefault="00F3469C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       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Considerations on the channel structure </w:t>
      </w:r>
      <w:r w:rsidR="00041B6A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on 2-step RACH</w:t>
      </w:r>
    </w:p>
    <w:p w14:paraId="661B7D5A" w14:textId="77777777" w:rsidR="006B22BD" w:rsidRDefault="00F3469C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Agenda item:     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7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.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2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.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1.1</w:t>
      </w:r>
    </w:p>
    <w:p w14:paraId="47A4D484" w14:textId="77777777" w:rsidR="006B22BD" w:rsidRDefault="00F3469C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Document for:    Discussion and Decision</w:t>
      </w:r>
    </w:p>
    <w:p w14:paraId="1979983C" w14:textId="77777777" w:rsidR="006B22BD" w:rsidRDefault="00F3469C">
      <w:pPr>
        <w:pStyle w:val="1"/>
        <w:spacing w:line="360" w:lineRule="auto"/>
        <w:rPr>
          <w:rFonts w:cs="Arial"/>
        </w:rPr>
      </w:pPr>
      <w:r>
        <w:rPr>
          <w:rFonts w:cs="Arial"/>
        </w:rPr>
        <w:t>Introduction</w:t>
      </w:r>
    </w:p>
    <w:p w14:paraId="576ABA0D" w14:textId="02B27AB7" w:rsidR="00041B6A" w:rsidRPr="008E112D" w:rsidRDefault="001F1513" w:rsidP="008E112D">
      <w:pPr>
        <w:overflowPunct/>
        <w:autoSpaceDE/>
        <w:autoSpaceDN/>
        <w:snapToGrid w:val="0"/>
        <w:spacing w:afterLines="50"/>
        <w:textAlignment w:val="auto"/>
        <w:rPr>
          <w:rFonts w:eastAsiaTheme="minorEastAsia"/>
          <w:lang w:val="en-US" w:eastAsia="zh-CN"/>
        </w:rPr>
      </w:pPr>
      <w:r>
        <w:rPr>
          <w:lang w:eastAsia="zh-CN"/>
        </w:rPr>
        <w:t>Some</w:t>
      </w:r>
      <w:r w:rsidR="00931C4D" w:rsidRPr="00D65098">
        <w:rPr>
          <w:lang w:eastAsia="zh-CN"/>
        </w:rPr>
        <w:t xml:space="preserve"> agreements on</w:t>
      </w:r>
      <w:r w:rsidR="00931C4D">
        <w:rPr>
          <w:lang w:eastAsia="zh-CN"/>
        </w:rPr>
        <w:t xml:space="preserve"> PUSCH occasion for 2-step RACH </w:t>
      </w:r>
      <w:r w:rsidR="00931C4D" w:rsidRPr="00D65098">
        <w:rPr>
          <w:lang w:eastAsia="zh-CN"/>
        </w:rPr>
        <w:t>hav</w:t>
      </w:r>
      <w:r w:rsidR="00931C4D">
        <w:rPr>
          <w:lang w:eastAsia="zh-CN"/>
        </w:rPr>
        <w:t>e been achieved in RAN1</w:t>
      </w:r>
      <w:r w:rsidR="00931C4D" w:rsidRPr="00D65098">
        <w:rPr>
          <w:lang w:eastAsia="zh-CN"/>
        </w:rPr>
        <w:t>#96 meeting</w:t>
      </w:r>
      <w:r>
        <w:rPr>
          <w:lang w:eastAsia="zh-CN"/>
        </w:rPr>
        <w:t xml:space="preserve"> as follows</w:t>
      </w:r>
      <w:r w:rsidR="00EF60BE">
        <w:rPr>
          <w:lang w:eastAsia="zh-CN"/>
        </w:rPr>
        <w:t xml:space="preserve"> [1]</w:t>
      </w:r>
      <w:r w:rsidR="000D05A9">
        <w:rPr>
          <w:rFonts w:eastAsiaTheme="minorEastAsia"/>
          <w:lang w:val="en-US"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41B6A" w14:paraId="72DFA456" w14:textId="77777777" w:rsidTr="00041B6A">
        <w:tc>
          <w:tcPr>
            <w:tcW w:w="9345" w:type="dxa"/>
          </w:tcPr>
          <w:p w14:paraId="34705BDE" w14:textId="77777777" w:rsidR="00041B6A" w:rsidRPr="00C923EC" w:rsidRDefault="00041B6A" w:rsidP="00041B6A">
            <w:pPr>
              <w:rPr>
                <w:b/>
                <w:lang w:eastAsia="x-none"/>
              </w:rPr>
            </w:pPr>
            <w:r w:rsidRPr="00C923EC">
              <w:rPr>
                <w:highlight w:val="green"/>
                <w:lang w:eastAsia="x-none"/>
              </w:rPr>
              <w:t>Agreements</w:t>
            </w:r>
            <w:r w:rsidRPr="00C923EC">
              <w:rPr>
                <w:b/>
                <w:lang w:eastAsia="x-none"/>
              </w:rPr>
              <w:t>:</w:t>
            </w:r>
          </w:p>
          <w:p w14:paraId="558110A4" w14:textId="77777777" w:rsidR="00041B6A" w:rsidRPr="00C923EC" w:rsidRDefault="00041B6A" w:rsidP="00041B6A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szCs w:val="20"/>
              </w:rPr>
            </w:pPr>
            <w:r w:rsidRPr="00C923EC">
              <w:rPr>
                <w:szCs w:val="20"/>
              </w:rPr>
              <w:t>PUSCH occasion for 2-step RACH is defined as</w:t>
            </w:r>
          </w:p>
          <w:p w14:paraId="536837DF" w14:textId="77777777" w:rsidR="00041B6A" w:rsidRPr="00C923EC" w:rsidRDefault="00041B6A" w:rsidP="00041B6A">
            <w:pPr>
              <w:pStyle w:val="af5"/>
              <w:numPr>
                <w:ilvl w:val="1"/>
                <w:numId w:val="14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strike/>
                <w:color w:val="FF0000"/>
                <w:szCs w:val="20"/>
              </w:rPr>
            </w:pPr>
            <w:r w:rsidRPr="00C923EC">
              <w:rPr>
                <w:szCs w:val="20"/>
              </w:rPr>
              <w:t xml:space="preserve">the time-frequency </w:t>
            </w:r>
            <w:r w:rsidRPr="00C923EC">
              <w:rPr>
                <w:rFonts w:hint="eastAsia"/>
                <w:szCs w:val="20"/>
              </w:rPr>
              <w:t>res</w:t>
            </w:r>
            <w:r w:rsidRPr="00C923EC">
              <w:rPr>
                <w:szCs w:val="20"/>
              </w:rPr>
              <w:t xml:space="preserve">ource for payload transmission </w:t>
            </w:r>
            <w:r w:rsidRPr="00C923EC">
              <w:rPr>
                <w:strike/>
                <w:color w:val="FF0000"/>
                <w:szCs w:val="20"/>
              </w:rPr>
              <w:t>associated with a PRACH preamble in msgA</w:t>
            </w:r>
          </w:p>
          <w:p w14:paraId="60344D1D" w14:textId="77777777" w:rsidR="00041B6A" w:rsidRPr="00C923EC" w:rsidRDefault="00041B6A" w:rsidP="00041B6A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szCs w:val="20"/>
              </w:rPr>
            </w:pPr>
            <w:r w:rsidRPr="00C923EC">
              <w:rPr>
                <w:szCs w:val="20"/>
              </w:rPr>
              <w:t>Consider</w:t>
            </w:r>
            <w:r w:rsidRPr="00C923EC">
              <w:rPr>
                <w:rFonts w:hint="eastAsia"/>
                <w:szCs w:val="20"/>
              </w:rPr>
              <w:t xml:space="preserve"> the following </w:t>
            </w:r>
            <w:r w:rsidRPr="00C923EC">
              <w:rPr>
                <w:szCs w:val="20"/>
              </w:rPr>
              <w:t>methods for PUSCH occasion of msgA transmission:</w:t>
            </w:r>
          </w:p>
          <w:p w14:paraId="517F28FA" w14:textId="77777777" w:rsidR="00041B6A" w:rsidRPr="00C923EC" w:rsidRDefault="00041B6A" w:rsidP="00041B6A">
            <w:pPr>
              <w:pStyle w:val="af5"/>
              <w:numPr>
                <w:ilvl w:val="1"/>
                <w:numId w:val="1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szCs w:val="20"/>
              </w:rPr>
            </w:pPr>
            <w:r w:rsidRPr="00C923EC">
              <w:rPr>
                <w:rFonts w:hint="eastAsia"/>
                <w:szCs w:val="20"/>
              </w:rPr>
              <w:t>Opt</w:t>
            </w:r>
            <w:r w:rsidRPr="00C923EC">
              <w:rPr>
                <w:szCs w:val="20"/>
              </w:rPr>
              <w:t xml:space="preserve"> 1: </w:t>
            </w:r>
            <w:r w:rsidRPr="00C923EC">
              <w:rPr>
                <w:szCs w:val="20"/>
                <w:lang w:eastAsia="zh-CN"/>
              </w:rPr>
              <w:t>PUSCH occasions are separately configured from PRACH occasions</w:t>
            </w:r>
          </w:p>
          <w:p w14:paraId="1653D7B0" w14:textId="77777777" w:rsidR="00041B6A" w:rsidRPr="00C923EC" w:rsidRDefault="00041B6A" w:rsidP="00041B6A">
            <w:pPr>
              <w:pStyle w:val="af5"/>
              <w:numPr>
                <w:ilvl w:val="2"/>
                <w:numId w:val="1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szCs w:val="20"/>
              </w:rPr>
            </w:pPr>
            <w:r w:rsidRPr="00C923EC">
              <w:rPr>
                <w:szCs w:val="20"/>
              </w:rPr>
              <w:t>For one PUSCH occasion, it is derived based on:</w:t>
            </w:r>
          </w:p>
          <w:p w14:paraId="29863EC0" w14:textId="77777777" w:rsidR="00041B6A" w:rsidRPr="00C923EC" w:rsidRDefault="00041B6A" w:rsidP="00041B6A">
            <w:pPr>
              <w:pStyle w:val="af5"/>
              <w:numPr>
                <w:ilvl w:val="3"/>
                <w:numId w:val="1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szCs w:val="20"/>
              </w:rPr>
            </w:pPr>
            <w:r w:rsidRPr="00C923EC">
              <w:rPr>
                <w:szCs w:val="20"/>
              </w:rPr>
              <w:t>Alt 1: r</w:t>
            </w:r>
            <w:r w:rsidRPr="00C923EC">
              <w:rPr>
                <w:rFonts w:hint="eastAsia"/>
                <w:szCs w:val="20"/>
              </w:rPr>
              <w:t xml:space="preserve">euse </w:t>
            </w:r>
            <w:r w:rsidRPr="00C923EC">
              <w:rPr>
                <w:szCs w:val="20"/>
              </w:rPr>
              <w:t xml:space="preserve">the resource allocation for NR </w:t>
            </w:r>
            <w:r w:rsidRPr="00C923EC">
              <w:rPr>
                <w:rFonts w:hint="eastAsia"/>
                <w:szCs w:val="20"/>
              </w:rPr>
              <w:t>configured grant</w:t>
            </w:r>
            <w:r w:rsidRPr="00C923EC">
              <w:rPr>
                <w:szCs w:val="20"/>
              </w:rPr>
              <w:t xml:space="preserve"> in principle</w:t>
            </w:r>
          </w:p>
          <w:p w14:paraId="1E220DFD" w14:textId="77777777" w:rsidR="00041B6A" w:rsidRPr="00C923EC" w:rsidRDefault="00041B6A" w:rsidP="00041B6A">
            <w:pPr>
              <w:pStyle w:val="af5"/>
              <w:numPr>
                <w:ilvl w:val="3"/>
                <w:numId w:val="1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szCs w:val="20"/>
              </w:rPr>
            </w:pPr>
            <w:r w:rsidRPr="00C923EC">
              <w:rPr>
                <w:szCs w:val="20"/>
              </w:rPr>
              <w:t>Alt 2: other potential configurations (e.g., reuse semi-static SFI + BWP,  reuse PRACH RO, etc.)</w:t>
            </w:r>
          </w:p>
          <w:p w14:paraId="1B7F6C44" w14:textId="77777777" w:rsidR="00041B6A" w:rsidRPr="00C923EC" w:rsidRDefault="00041B6A" w:rsidP="00041B6A">
            <w:pPr>
              <w:pStyle w:val="af5"/>
              <w:numPr>
                <w:ilvl w:val="2"/>
                <w:numId w:val="1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szCs w:val="20"/>
              </w:rPr>
            </w:pPr>
            <w:r w:rsidRPr="00C923EC">
              <w:rPr>
                <w:szCs w:val="20"/>
              </w:rPr>
              <w:t>FFS detailed association rule between the PRACH and PUSCH for msgA transmission</w:t>
            </w:r>
          </w:p>
          <w:p w14:paraId="02693FE1" w14:textId="77777777" w:rsidR="00041B6A" w:rsidRPr="00C923EC" w:rsidRDefault="00041B6A" w:rsidP="00041B6A">
            <w:pPr>
              <w:pStyle w:val="af5"/>
              <w:numPr>
                <w:ilvl w:val="1"/>
                <w:numId w:val="1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szCs w:val="20"/>
              </w:rPr>
            </w:pPr>
            <w:r w:rsidRPr="00C923EC">
              <w:rPr>
                <w:rFonts w:hint="eastAsia"/>
                <w:szCs w:val="20"/>
              </w:rPr>
              <w:t>Opt</w:t>
            </w:r>
            <w:r w:rsidRPr="00C923EC">
              <w:rPr>
                <w:szCs w:val="20"/>
              </w:rPr>
              <w:t xml:space="preserve"> 2: </w:t>
            </w:r>
            <w:r w:rsidRPr="00C923EC">
              <w:rPr>
                <w:szCs w:val="20"/>
                <w:lang w:eastAsia="zh-CN"/>
              </w:rPr>
              <w:t xml:space="preserve">Specify/configure the relative location (in time and/or frequency) of the PUSCH occasion with respect to the </w:t>
            </w:r>
            <w:r w:rsidRPr="00C923EC">
              <w:rPr>
                <w:szCs w:val="20"/>
              </w:rPr>
              <w:t>associated</w:t>
            </w:r>
            <w:r w:rsidRPr="00C923EC">
              <w:rPr>
                <w:szCs w:val="20"/>
                <w:lang w:eastAsia="zh-CN"/>
              </w:rPr>
              <w:t xml:space="preserve"> PRACH occasion</w:t>
            </w:r>
          </w:p>
          <w:p w14:paraId="1AC43FAE" w14:textId="77777777" w:rsidR="00041B6A" w:rsidRPr="00C923EC" w:rsidRDefault="00041B6A" w:rsidP="00041B6A">
            <w:pPr>
              <w:pStyle w:val="af5"/>
              <w:numPr>
                <w:ilvl w:val="2"/>
                <w:numId w:val="1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  <w:rPr>
                <w:szCs w:val="20"/>
              </w:rPr>
            </w:pPr>
            <w:r w:rsidRPr="00C923EC">
              <w:rPr>
                <w:szCs w:val="20"/>
              </w:rPr>
              <w:t>Alt 1: Time/frequency relation between PRACH preambles in PRACH occasion(s) and PUSCH occasions are single specification fixed value.</w:t>
            </w:r>
          </w:p>
          <w:p w14:paraId="75CBBEBE" w14:textId="77777777" w:rsidR="00041B6A" w:rsidRPr="00C923EC" w:rsidRDefault="00041B6A" w:rsidP="00041B6A">
            <w:pPr>
              <w:pStyle w:val="af5"/>
              <w:numPr>
                <w:ilvl w:val="2"/>
                <w:numId w:val="1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  <w:rPr>
                <w:szCs w:val="20"/>
              </w:rPr>
            </w:pPr>
            <w:r w:rsidRPr="00C923EC">
              <w:rPr>
                <w:szCs w:val="20"/>
              </w:rPr>
              <w:t>Alt 2: Time/frequency relation between each PRACH preamble in PRACH occasion(s) to the PUSCH occasion is single specification fixed value. Different preambles in different PRACH occasions can have different values.</w:t>
            </w:r>
          </w:p>
          <w:p w14:paraId="24616946" w14:textId="77777777" w:rsidR="00041B6A" w:rsidRPr="00C923EC" w:rsidRDefault="00041B6A" w:rsidP="00041B6A">
            <w:pPr>
              <w:pStyle w:val="af5"/>
              <w:numPr>
                <w:ilvl w:val="2"/>
                <w:numId w:val="1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  <w:rPr>
                <w:szCs w:val="20"/>
              </w:rPr>
            </w:pPr>
            <w:r w:rsidRPr="00C923EC">
              <w:rPr>
                <w:szCs w:val="20"/>
              </w:rPr>
              <w:t>Alt 3: Time/frequency relation between PRACH preambles in PRACH occasion(s) and PUSCH occasions are single semi-statically configured value.</w:t>
            </w:r>
          </w:p>
          <w:p w14:paraId="48106BC9" w14:textId="77777777" w:rsidR="00041B6A" w:rsidRPr="00C923EC" w:rsidRDefault="00041B6A" w:rsidP="00041B6A">
            <w:pPr>
              <w:pStyle w:val="af5"/>
              <w:numPr>
                <w:ilvl w:val="2"/>
                <w:numId w:val="1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szCs w:val="20"/>
              </w:rPr>
            </w:pPr>
            <w:r w:rsidRPr="00C923EC">
              <w:rPr>
                <w:szCs w:val="20"/>
              </w:rPr>
              <w:t>Alt 4: Time/frequency relation between each PRACH preamble in PRACH occasion(s) to the PUSCH occasion is semi-statically configured value. Different preambles in different PRACH occasions can have different values.</w:t>
            </w:r>
          </w:p>
          <w:p w14:paraId="3903D131" w14:textId="77777777" w:rsidR="00041B6A" w:rsidRPr="00C923EC" w:rsidRDefault="00041B6A" w:rsidP="00041B6A">
            <w:pPr>
              <w:pStyle w:val="af5"/>
              <w:numPr>
                <w:ilvl w:val="2"/>
                <w:numId w:val="1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szCs w:val="20"/>
              </w:rPr>
            </w:pPr>
            <w:r w:rsidRPr="00C923EC">
              <w:rPr>
                <w:szCs w:val="20"/>
              </w:rPr>
              <w:t>Note: The time and frequency relation is not required to be the same alternative.</w:t>
            </w:r>
          </w:p>
          <w:p w14:paraId="627D101A" w14:textId="77777777" w:rsidR="00041B6A" w:rsidRPr="002543E1" w:rsidRDefault="00041B6A" w:rsidP="002543E1">
            <w:pPr>
              <w:pStyle w:val="af5"/>
              <w:numPr>
                <w:ilvl w:val="1"/>
                <w:numId w:val="1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rFonts w:eastAsiaTheme="minorEastAsia"/>
                <w:lang w:val="en-US" w:eastAsia="zh-CN"/>
              </w:rPr>
            </w:pPr>
            <w:r w:rsidRPr="00C923EC">
              <w:rPr>
                <w:szCs w:val="20"/>
              </w:rPr>
              <w:t>FFS detailed mapping between preamble and PUSCH resource + DMRS</w:t>
            </w:r>
          </w:p>
        </w:tc>
      </w:tr>
    </w:tbl>
    <w:p w14:paraId="08B070DB" w14:textId="048290A6" w:rsidR="00041B6A" w:rsidRDefault="001F1513" w:rsidP="000A0B4F">
      <w:pPr>
        <w:overflowPunct/>
        <w:autoSpaceDE/>
        <w:autoSpaceDN/>
        <w:snapToGrid w:val="0"/>
        <w:spacing w:beforeLines="50" w:before="180" w:after="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following</w:t>
      </w:r>
      <w:r w:rsidR="008E112D">
        <w:rPr>
          <w:rFonts w:eastAsiaTheme="minorEastAsia"/>
          <w:lang w:val="en-US" w:eastAsia="zh-CN"/>
        </w:rPr>
        <w:t xml:space="preserve"> issues have not been discussed due to the limited time</w:t>
      </w:r>
      <w:r w:rsidR="00A22766">
        <w:rPr>
          <w:rFonts w:eastAsiaTheme="minorEastAsia"/>
          <w:lang w:val="en-US" w:eastAsia="zh-CN"/>
        </w:rPr>
        <w:t>, which are provided in the RACH summary [2]</w:t>
      </w:r>
      <w:r w:rsidR="002543E1">
        <w:rPr>
          <w:rFonts w:eastAsiaTheme="minorEastAsia"/>
          <w:lang w:val="en-US" w:eastAsia="zh-CN"/>
        </w:rPr>
        <w:t>:</w:t>
      </w:r>
    </w:p>
    <w:p w14:paraId="606DF8DF" w14:textId="77777777" w:rsidR="002543E1" w:rsidRPr="000A0B4F" w:rsidRDefault="002543E1" w:rsidP="00110D58">
      <w:pPr>
        <w:pStyle w:val="af5"/>
        <w:numPr>
          <w:ilvl w:val="2"/>
          <w:numId w:val="18"/>
        </w:numPr>
        <w:snapToGrid w:val="0"/>
        <w:spacing w:line="288" w:lineRule="auto"/>
        <w:ind w:leftChars="0"/>
        <w:rPr>
          <w:rFonts w:eastAsiaTheme="minorEastAsia"/>
          <w:sz w:val="22"/>
          <w:szCs w:val="22"/>
          <w:lang w:val="en-US" w:eastAsia="zh-CN"/>
        </w:rPr>
      </w:pPr>
      <w:r w:rsidRPr="000A0B4F">
        <w:rPr>
          <w:rFonts w:eastAsiaTheme="minorEastAsia"/>
          <w:sz w:val="22"/>
          <w:szCs w:val="22"/>
          <w:lang w:val="en-US" w:eastAsia="zh-CN"/>
        </w:rPr>
        <w:lastRenderedPageBreak/>
        <w:t>FFS the size of time-frequency resource in each PUSCH occasion</w:t>
      </w:r>
    </w:p>
    <w:p w14:paraId="75F17905" w14:textId="77777777" w:rsidR="002543E1" w:rsidRPr="000A0B4F" w:rsidRDefault="002543E1" w:rsidP="00110D58">
      <w:pPr>
        <w:pStyle w:val="af5"/>
        <w:numPr>
          <w:ilvl w:val="1"/>
          <w:numId w:val="18"/>
        </w:numPr>
        <w:snapToGrid w:val="0"/>
        <w:spacing w:line="288" w:lineRule="auto"/>
        <w:ind w:leftChars="0"/>
        <w:rPr>
          <w:rFonts w:eastAsiaTheme="minorEastAsia"/>
          <w:sz w:val="22"/>
          <w:szCs w:val="22"/>
          <w:lang w:val="en-US" w:eastAsia="zh-CN"/>
        </w:rPr>
      </w:pPr>
      <w:r w:rsidRPr="000A0B4F">
        <w:rPr>
          <w:rFonts w:eastAsiaTheme="minorEastAsia"/>
          <w:sz w:val="22"/>
          <w:szCs w:val="22"/>
          <w:lang w:val="en-US" w:eastAsia="zh-CN"/>
        </w:rPr>
        <w:t>A configurable time gap between preamble and payload should be supported</w:t>
      </w:r>
    </w:p>
    <w:p w14:paraId="4BBCB83E" w14:textId="77777777" w:rsidR="002543E1" w:rsidRPr="000A0B4F" w:rsidRDefault="002543E1" w:rsidP="00110D58">
      <w:pPr>
        <w:pStyle w:val="af5"/>
        <w:numPr>
          <w:ilvl w:val="2"/>
          <w:numId w:val="18"/>
        </w:numPr>
        <w:snapToGrid w:val="0"/>
        <w:spacing w:line="288" w:lineRule="auto"/>
        <w:ind w:leftChars="0"/>
        <w:rPr>
          <w:rFonts w:eastAsiaTheme="minorEastAsia"/>
          <w:sz w:val="22"/>
          <w:szCs w:val="22"/>
          <w:lang w:val="en-US" w:eastAsia="zh-CN"/>
        </w:rPr>
      </w:pPr>
      <w:r w:rsidRPr="000A0B4F">
        <w:rPr>
          <w:rFonts w:eastAsiaTheme="minorEastAsia"/>
          <w:sz w:val="22"/>
          <w:szCs w:val="22"/>
          <w:lang w:val="en-US" w:eastAsia="zh-CN"/>
        </w:rPr>
        <w:t>FFS the range or candidate values</w:t>
      </w:r>
    </w:p>
    <w:p w14:paraId="21F4ED14" w14:textId="77777777" w:rsidR="002543E1" w:rsidRPr="000A0B4F" w:rsidRDefault="002543E1" w:rsidP="00110D58">
      <w:pPr>
        <w:pStyle w:val="af5"/>
        <w:numPr>
          <w:ilvl w:val="1"/>
          <w:numId w:val="18"/>
        </w:numPr>
        <w:snapToGrid w:val="0"/>
        <w:spacing w:line="288" w:lineRule="auto"/>
        <w:ind w:leftChars="0"/>
        <w:rPr>
          <w:rFonts w:eastAsiaTheme="minorEastAsia"/>
          <w:sz w:val="22"/>
          <w:szCs w:val="22"/>
          <w:lang w:val="en-US" w:eastAsia="zh-CN"/>
        </w:rPr>
      </w:pPr>
      <w:r w:rsidRPr="000A0B4F">
        <w:rPr>
          <w:rFonts w:eastAsiaTheme="minorEastAsia"/>
          <w:sz w:val="22"/>
          <w:szCs w:val="22"/>
          <w:lang w:val="en-US" w:eastAsia="zh-CN"/>
        </w:rPr>
        <w:t>A</w:t>
      </w:r>
      <w:r w:rsidRPr="000A0B4F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Pr="000A0B4F">
        <w:rPr>
          <w:rFonts w:eastAsiaTheme="minorEastAsia"/>
          <w:sz w:val="22"/>
          <w:szCs w:val="22"/>
          <w:lang w:val="en-US" w:eastAsia="zh-CN"/>
        </w:rPr>
        <w:t>guard period can be configured for the PUSCH resource</w:t>
      </w:r>
    </w:p>
    <w:p w14:paraId="4C37E7D7" w14:textId="77777777" w:rsidR="002543E1" w:rsidRPr="000A0B4F" w:rsidRDefault="002543E1" w:rsidP="00110D58">
      <w:pPr>
        <w:pStyle w:val="af5"/>
        <w:numPr>
          <w:ilvl w:val="2"/>
          <w:numId w:val="18"/>
        </w:numPr>
        <w:snapToGrid w:val="0"/>
        <w:spacing w:line="288" w:lineRule="auto"/>
        <w:ind w:leftChars="0"/>
        <w:rPr>
          <w:rFonts w:eastAsiaTheme="minorEastAsia"/>
          <w:sz w:val="22"/>
          <w:szCs w:val="22"/>
          <w:lang w:val="en-US" w:eastAsia="zh-CN"/>
        </w:rPr>
      </w:pPr>
      <w:r w:rsidRPr="000A0B4F">
        <w:rPr>
          <w:rFonts w:eastAsiaTheme="minorEastAsia"/>
          <w:sz w:val="22"/>
          <w:szCs w:val="22"/>
          <w:lang w:val="en-US" w:eastAsia="zh-CN"/>
        </w:rPr>
        <w:t>FFS whether it can be regarded as implementation issue</w:t>
      </w:r>
    </w:p>
    <w:p w14:paraId="17C5F933" w14:textId="77777777" w:rsidR="002543E1" w:rsidRPr="000A0B4F" w:rsidRDefault="002543E1" w:rsidP="00110D58">
      <w:pPr>
        <w:pStyle w:val="af5"/>
        <w:numPr>
          <w:ilvl w:val="2"/>
          <w:numId w:val="18"/>
        </w:numPr>
        <w:snapToGrid w:val="0"/>
        <w:spacing w:line="288" w:lineRule="auto"/>
        <w:ind w:leftChars="0"/>
        <w:rPr>
          <w:rFonts w:eastAsiaTheme="minorEastAsia"/>
          <w:sz w:val="22"/>
          <w:szCs w:val="22"/>
          <w:lang w:val="en-US" w:eastAsia="zh-CN"/>
        </w:rPr>
      </w:pPr>
      <w:r w:rsidRPr="000A0B4F">
        <w:rPr>
          <w:rFonts w:eastAsiaTheme="minorEastAsia"/>
          <w:sz w:val="22"/>
          <w:szCs w:val="22"/>
          <w:lang w:val="en-US" w:eastAsia="zh-CN"/>
        </w:rPr>
        <w:t>FFS the candidate values</w:t>
      </w:r>
    </w:p>
    <w:p w14:paraId="20F5E80E" w14:textId="77777777" w:rsidR="002543E1" w:rsidRPr="000A0B4F" w:rsidRDefault="002543E1" w:rsidP="00110D58">
      <w:pPr>
        <w:pStyle w:val="af5"/>
        <w:numPr>
          <w:ilvl w:val="1"/>
          <w:numId w:val="18"/>
        </w:numPr>
        <w:snapToGrid w:val="0"/>
        <w:spacing w:line="288" w:lineRule="auto"/>
        <w:ind w:leftChars="0"/>
        <w:rPr>
          <w:rFonts w:eastAsiaTheme="minorEastAsia"/>
          <w:sz w:val="22"/>
          <w:szCs w:val="22"/>
          <w:lang w:val="en-US" w:eastAsia="zh-CN"/>
        </w:rPr>
      </w:pPr>
      <w:r w:rsidRPr="000A0B4F">
        <w:rPr>
          <w:rFonts w:eastAsiaTheme="minorEastAsia" w:hint="eastAsia"/>
          <w:sz w:val="22"/>
          <w:szCs w:val="22"/>
          <w:lang w:val="en-US" w:eastAsia="zh-CN"/>
        </w:rPr>
        <w:t xml:space="preserve">FFS </w:t>
      </w:r>
      <w:r w:rsidRPr="000A0B4F">
        <w:rPr>
          <w:rFonts w:eastAsiaTheme="minorEastAsia"/>
          <w:sz w:val="22"/>
          <w:szCs w:val="22"/>
          <w:lang w:val="en-US" w:eastAsia="zh-CN"/>
        </w:rPr>
        <w:t xml:space="preserve">whether </w:t>
      </w:r>
      <w:r w:rsidRPr="000A0B4F">
        <w:rPr>
          <w:rFonts w:eastAsiaTheme="minorEastAsia" w:hint="eastAsia"/>
          <w:sz w:val="22"/>
          <w:szCs w:val="22"/>
          <w:lang w:val="en-US" w:eastAsia="zh-CN"/>
        </w:rPr>
        <w:t xml:space="preserve">PRACH </w:t>
      </w:r>
      <w:r w:rsidRPr="000A0B4F">
        <w:rPr>
          <w:rFonts w:eastAsiaTheme="minorEastAsia"/>
          <w:sz w:val="22"/>
          <w:szCs w:val="22"/>
          <w:lang w:val="en-US" w:eastAsia="zh-CN"/>
        </w:rPr>
        <w:t>and PUSCH can be configured in the same slot</w:t>
      </w:r>
    </w:p>
    <w:p w14:paraId="14D4225A" w14:textId="77777777" w:rsidR="002543E1" w:rsidRPr="000A0B4F" w:rsidRDefault="002543E1" w:rsidP="00110D58">
      <w:pPr>
        <w:pStyle w:val="af5"/>
        <w:numPr>
          <w:ilvl w:val="1"/>
          <w:numId w:val="18"/>
        </w:numPr>
        <w:snapToGrid w:val="0"/>
        <w:spacing w:line="288" w:lineRule="auto"/>
        <w:ind w:leftChars="0"/>
        <w:rPr>
          <w:rFonts w:eastAsiaTheme="minorEastAsia"/>
          <w:sz w:val="22"/>
          <w:szCs w:val="22"/>
          <w:lang w:val="en-US" w:eastAsia="zh-CN"/>
        </w:rPr>
      </w:pPr>
      <w:r w:rsidRPr="000A0B4F">
        <w:rPr>
          <w:rFonts w:eastAsiaTheme="minorEastAsia"/>
          <w:sz w:val="22"/>
          <w:szCs w:val="22"/>
          <w:lang w:val="en-US" w:eastAsia="zh-CN"/>
        </w:rPr>
        <w:t>FFS whether PRACH and PUSCH resources are overlapped in frequency domain</w:t>
      </w:r>
    </w:p>
    <w:p w14:paraId="29369231" w14:textId="7DFBED04" w:rsidR="006B22BD" w:rsidRDefault="00F3469C" w:rsidP="00762FA2">
      <w:pPr>
        <w:overflowPunct/>
        <w:autoSpaceDE/>
        <w:autoSpaceDN/>
        <w:snapToGrid w:val="0"/>
        <w:spacing w:beforeLines="50" w:before="180" w:after="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this contribution, </w:t>
      </w:r>
      <w:r w:rsidR="00184219">
        <w:rPr>
          <w:rFonts w:eastAsiaTheme="minorEastAsia"/>
          <w:lang w:val="en-US" w:eastAsia="zh-CN"/>
        </w:rPr>
        <w:t xml:space="preserve">some details </w:t>
      </w:r>
      <w:r w:rsidR="000A0B4F">
        <w:rPr>
          <w:rFonts w:eastAsiaTheme="minorEastAsia"/>
          <w:lang w:val="en-US" w:eastAsia="zh-CN"/>
        </w:rPr>
        <w:t>on the channel structure</w:t>
      </w:r>
      <w:r w:rsidR="00B85D6D">
        <w:rPr>
          <w:rFonts w:eastAsiaTheme="minorEastAsia"/>
          <w:lang w:val="en-US" w:eastAsia="zh-CN"/>
        </w:rPr>
        <w:t xml:space="preserve"> for </w:t>
      </w:r>
      <w:r w:rsidR="00184219">
        <w:rPr>
          <w:rFonts w:eastAsiaTheme="minorEastAsia"/>
          <w:lang w:val="en-US" w:eastAsia="zh-CN"/>
        </w:rPr>
        <w:t>2-step RACH are</w:t>
      </w:r>
      <w:r>
        <w:rPr>
          <w:rFonts w:eastAsiaTheme="minorEastAsia"/>
          <w:lang w:val="en-US" w:eastAsia="zh-CN"/>
        </w:rPr>
        <w:t xml:space="preserve"> disc</w:t>
      </w:r>
      <w:r w:rsidR="00184219">
        <w:rPr>
          <w:rFonts w:eastAsiaTheme="minorEastAsia"/>
          <w:lang w:val="en-US" w:eastAsia="zh-CN"/>
        </w:rPr>
        <w:t xml:space="preserve">ussed, including </w:t>
      </w:r>
      <w:r w:rsidR="000A0B4F">
        <w:rPr>
          <w:rFonts w:eastAsiaTheme="minorEastAsia"/>
          <w:lang w:val="en-US" w:eastAsia="zh-CN"/>
        </w:rPr>
        <w:t xml:space="preserve">the time gap </w:t>
      </w:r>
      <w:r w:rsidR="000A0B4F" w:rsidRPr="00EF70AF">
        <w:rPr>
          <w:rFonts w:eastAsiaTheme="minorEastAsia"/>
        </w:rPr>
        <w:t>between preamble and payload</w:t>
      </w:r>
      <w:r w:rsidR="000A0B4F">
        <w:t xml:space="preserve"> transmission,</w:t>
      </w:r>
      <w:r w:rsidR="000A0B4F">
        <w:rPr>
          <w:rFonts w:eastAsiaTheme="minorEastAsia"/>
          <w:lang w:val="en-US" w:eastAsia="zh-CN"/>
        </w:rPr>
        <w:t xml:space="preserve"> </w:t>
      </w:r>
      <w:r w:rsidR="00184219">
        <w:rPr>
          <w:rFonts w:eastAsiaTheme="minorEastAsia"/>
          <w:lang w:val="en-US" w:eastAsia="zh-CN"/>
        </w:rPr>
        <w:t>radio resource</w:t>
      </w:r>
      <w:r>
        <w:rPr>
          <w:rFonts w:eastAsiaTheme="minorEastAsia"/>
          <w:lang w:val="en-US" w:eastAsia="zh-CN"/>
        </w:rPr>
        <w:t xml:space="preserve"> </w:t>
      </w:r>
      <w:r w:rsidR="00184219">
        <w:rPr>
          <w:rFonts w:eastAsiaTheme="minorEastAsia"/>
          <w:lang w:val="en-US" w:eastAsia="zh-CN"/>
        </w:rPr>
        <w:t xml:space="preserve">configuration for </w:t>
      </w:r>
      <w:r w:rsidR="000A0B4F">
        <w:rPr>
          <w:rFonts w:eastAsiaTheme="minorEastAsia"/>
          <w:lang w:val="en-US" w:eastAsia="zh-CN"/>
        </w:rPr>
        <w:t>PUSCH</w:t>
      </w:r>
      <w:r>
        <w:rPr>
          <w:rFonts w:eastAsiaTheme="minorEastAsia"/>
          <w:lang w:val="en-US" w:eastAsia="zh-CN"/>
        </w:rPr>
        <w:t xml:space="preserve">, </w:t>
      </w:r>
      <w:r w:rsidR="00184219">
        <w:rPr>
          <w:rFonts w:eastAsiaTheme="minorEastAsia"/>
          <w:lang w:val="en-US" w:eastAsia="zh-CN"/>
        </w:rPr>
        <w:t xml:space="preserve">as well as the </w:t>
      </w:r>
      <w:r>
        <w:rPr>
          <w:rFonts w:eastAsiaTheme="minorEastAsia"/>
          <w:lang w:val="en-US" w:eastAsia="zh-CN"/>
        </w:rPr>
        <w:t xml:space="preserve">mapping between </w:t>
      </w:r>
      <w:r w:rsidR="00184219">
        <w:rPr>
          <w:rFonts w:eastAsiaTheme="minorEastAsia"/>
          <w:lang w:val="en-US" w:eastAsia="zh-CN"/>
        </w:rPr>
        <w:t>preamble</w:t>
      </w:r>
      <w:r>
        <w:rPr>
          <w:rFonts w:eastAsiaTheme="minorEastAsia"/>
          <w:lang w:val="en-US" w:eastAsia="zh-CN"/>
        </w:rPr>
        <w:t xml:space="preserve"> and </w:t>
      </w:r>
      <w:r w:rsidR="00184219">
        <w:rPr>
          <w:rFonts w:eastAsiaTheme="minorEastAsia"/>
          <w:lang w:val="en-US" w:eastAsia="zh-CN"/>
        </w:rPr>
        <w:t>PO</w:t>
      </w:r>
      <w:r>
        <w:rPr>
          <w:rFonts w:eastAsiaTheme="minorEastAsia"/>
          <w:lang w:val="en-US" w:eastAsia="zh-CN"/>
        </w:rPr>
        <w:t xml:space="preserve">. </w:t>
      </w:r>
    </w:p>
    <w:p w14:paraId="2D931DD2" w14:textId="2F284DA4" w:rsidR="006B22BD" w:rsidRDefault="00F3469C">
      <w:pPr>
        <w:pStyle w:val="1"/>
        <w:spacing w:line="360" w:lineRule="auto"/>
        <w:rPr>
          <w:rFonts w:cs="Arial"/>
        </w:rPr>
      </w:pPr>
      <w:r>
        <w:rPr>
          <w:rFonts w:cs="Arial"/>
        </w:rPr>
        <w:t xml:space="preserve">Channel structure for </w:t>
      </w:r>
      <w:r w:rsidR="00B85D6D">
        <w:rPr>
          <w:rFonts w:cs="Arial" w:hint="eastAsia"/>
        </w:rPr>
        <w:t>M</w:t>
      </w:r>
      <w:r>
        <w:rPr>
          <w:rFonts w:cs="Arial" w:hint="eastAsia"/>
        </w:rPr>
        <w:t>sgA</w:t>
      </w:r>
    </w:p>
    <w:p w14:paraId="7FEBC7B8" w14:textId="77777777" w:rsidR="006B22BD" w:rsidRDefault="004E36A5" w:rsidP="00607E81">
      <w:pPr>
        <w:pStyle w:val="2"/>
      </w:pPr>
      <w:r>
        <w:t>O</w:t>
      </w:r>
      <w:r w:rsidR="00F3469C" w:rsidRPr="00732972">
        <w:t xml:space="preserve">n </w:t>
      </w:r>
      <w:r w:rsidR="00732972">
        <w:t xml:space="preserve">the </w:t>
      </w:r>
      <w:r w:rsidR="00732972" w:rsidRPr="00EF70AF">
        <w:rPr>
          <w:rFonts w:eastAsiaTheme="minorEastAsia"/>
        </w:rPr>
        <w:t>time gap between preamble and payload</w:t>
      </w:r>
      <w:r w:rsidR="00732972">
        <w:t xml:space="preserve"> </w:t>
      </w:r>
      <w:r w:rsidR="00866381">
        <w:t>transmission</w:t>
      </w:r>
    </w:p>
    <w:p w14:paraId="1359D429" w14:textId="717DDBF2" w:rsidR="00690A82" w:rsidRPr="00690A82" w:rsidRDefault="00690A82">
      <w:pPr>
        <w:pStyle w:val="a5"/>
        <w:snapToGrid w:val="0"/>
        <w:spacing w:afterLines="50"/>
        <w:rPr>
          <w:rFonts w:eastAsiaTheme="minorEastAsia"/>
          <w:bCs/>
          <w:lang w:val="en-US" w:eastAsia="zh-CN"/>
        </w:rPr>
      </w:pPr>
      <w:r w:rsidRPr="00F903CF">
        <w:rPr>
          <w:rFonts w:eastAsia="宋体"/>
          <w:szCs w:val="22"/>
          <w:lang w:eastAsia="zh-CN"/>
        </w:rPr>
        <w:t xml:space="preserve">According to </w:t>
      </w:r>
      <w:r w:rsidR="006D2E18">
        <w:rPr>
          <w:rFonts w:eastAsia="宋体"/>
          <w:szCs w:val="22"/>
          <w:lang w:eastAsia="zh-CN"/>
        </w:rPr>
        <w:t xml:space="preserve">the </w:t>
      </w:r>
      <w:r w:rsidR="003D6793">
        <w:rPr>
          <w:rFonts w:eastAsia="宋体"/>
          <w:szCs w:val="22"/>
          <w:lang w:eastAsia="zh-CN"/>
        </w:rPr>
        <w:t xml:space="preserve">2-step RACH </w:t>
      </w:r>
      <w:r w:rsidRPr="00F903CF">
        <w:rPr>
          <w:rFonts w:eastAsia="宋体"/>
          <w:szCs w:val="22"/>
          <w:lang w:eastAsia="zh-CN"/>
        </w:rPr>
        <w:t>WID</w:t>
      </w:r>
      <w:r w:rsidR="00186DA3">
        <w:rPr>
          <w:rFonts w:eastAsia="宋体"/>
          <w:szCs w:val="22"/>
          <w:lang w:eastAsia="zh-CN"/>
        </w:rPr>
        <w:t xml:space="preserve"> [</w:t>
      </w:r>
      <w:r w:rsidR="003D6793">
        <w:rPr>
          <w:rFonts w:eastAsia="宋体"/>
          <w:szCs w:val="22"/>
          <w:lang w:eastAsia="zh-CN"/>
        </w:rPr>
        <w:t>3</w:t>
      </w:r>
      <w:r w:rsidR="00186DA3">
        <w:rPr>
          <w:rFonts w:eastAsia="宋体"/>
          <w:szCs w:val="22"/>
          <w:lang w:eastAsia="zh-CN"/>
        </w:rPr>
        <w:t>]</w:t>
      </w:r>
      <w:r w:rsidRPr="00F903CF">
        <w:rPr>
          <w:rFonts w:eastAsia="宋体"/>
          <w:szCs w:val="22"/>
          <w:lang w:eastAsia="zh-CN"/>
        </w:rPr>
        <w:t>, the PRACH and PUSCH of msgA are TDMed</w:t>
      </w:r>
      <w:r w:rsidR="0094728A">
        <w:rPr>
          <w:rFonts w:eastAsia="宋体"/>
          <w:szCs w:val="22"/>
          <w:lang w:eastAsia="zh-CN"/>
        </w:rPr>
        <w:t>. I</w:t>
      </w:r>
      <w:r w:rsidR="00105425">
        <w:rPr>
          <w:rFonts w:eastAsia="宋体"/>
          <w:szCs w:val="22"/>
          <w:lang w:eastAsia="zh-CN"/>
        </w:rPr>
        <w:t xml:space="preserve">t means </w:t>
      </w:r>
      <w:r w:rsidRPr="00F903CF">
        <w:rPr>
          <w:rFonts w:eastAsia="宋体"/>
          <w:szCs w:val="22"/>
          <w:lang w:eastAsia="zh-CN"/>
        </w:rPr>
        <w:t>that the time domain resources for PRACH and</w:t>
      </w:r>
      <w:r w:rsidR="00105425">
        <w:rPr>
          <w:rFonts w:eastAsia="宋体"/>
          <w:szCs w:val="22"/>
          <w:lang w:eastAsia="zh-CN"/>
        </w:rPr>
        <w:t xml:space="preserve"> the </w:t>
      </w:r>
      <w:r w:rsidR="0048268C" w:rsidRPr="0048268C">
        <w:rPr>
          <w:rFonts w:eastAsia="宋体"/>
          <w:szCs w:val="22"/>
          <w:lang w:eastAsia="zh-CN"/>
        </w:rPr>
        <w:t xml:space="preserve">associated </w:t>
      </w:r>
      <w:r w:rsidRPr="00F903CF">
        <w:rPr>
          <w:rFonts w:eastAsia="宋体"/>
          <w:szCs w:val="22"/>
          <w:lang w:eastAsia="zh-CN"/>
        </w:rPr>
        <w:t>PUSCH are non-overlapped, and the PRACH transmission is followed by the</w:t>
      </w:r>
      <w:r w:rsidR="0048268C">
        <w:rPr>
          <w:rFonts w:eastAsia="宋体"/>
          <w:szCs w:val="22"/>
          <w:lang w:eastAsia="zh-CN"/>
        </w:rPr>
        <w:t xml:space="preserve"> </w:t>
      </w:r>
      <w:r w:rsidR="0048268C" w:rsidRPr="0048268C">
        <w:rPr>
          <w:rFonts w:eastAsia="宋体"/>
          <w:szCs w:val="22"/>
          <w:lang w:eastAsia="zh-CN"/>
        </w:rPr>
        <w:t>associated</w:t>
      </w:r>
      <w:r w:rsidRPr="00F903CF">
        <w:rPr>
          <w:rFonts w:eastAsia="宋体"/>
          <w:szCs w:val="22"/>
          <w:lang w:eastAsia="zh-CN"/>
        </w:rPr>
        <w:t xml:space="preserve"> PUSCH transmission for msgA.</w:t>
      </w:r>
    </w:p>
    <w:p w14:paraId="782CD52D" w14:textId="1A3A69C7" w:rsidR="00725AE8" w:rsidRDefault="004F11F3">
      <w:pPr>
        <w:pStyle w:val="a5"/>
        <w:snapToGrid w:val="0"/>
        <w:spacing w:afterLines="50"/>
        <w:rPr>
          <w:rFonts w:eastAsiaTheme="minorEastAsia"/>
          <w:bCs/>
          <w:lang w:val="en-US" w:eastAsia="zh-CN"/>
        </w:rPr>
      </w:pPr>
      <w:r>
        <w:rPr>
          <w:bCs/>
          <w:lang w:val="en-US" w:eastAsia="zh-CN"/>
        </w:rPr>
        <w:t>I</w:t>
      </w:r>
      <w:r w:rsidR="007322BA" w:rsidRPr="007322BA">
        <w:rPr>
          <w:bCs/>
          <w:lang w:val="en-US" w:eastAsia="zh-CN"/>
        </w:rPr>
        <w:t>n Rel.15</w:t>
      </w:r>
      <w:r>
        <w:rPr>
          <w:bCs/>
          <w:lang w:val="en-US" w:eastAsia="zh-CN"/>
        </w:rPr>
        <w:t>, a UE isn’t allowed to transmit</w:t>
      </w:r>
      <w:r w:rsidR="007322BA" w:rsidRPr="007322BA">
        <w:rPr>
          <w:bCs/>
          <w:lang w:val="en-US" w:eastAsia="zh-CN"/>
        </w:rPr>
        <w:t xml:space="preserve"> PRACH and</w:t>
      </w:r>
      <w:r w:rsidR="007E32B5">
        <w:rPr>
          <w:bCs/>
          <w:lang w:val="en-US" w:eastAsia="zh-CN"/>
        </w:rPr>
        <w:t xml:space="preserve"> </w:t>
      </w:r>
      <w:r w:rsidR="007322BA" w:rsidRPr="007322BA">
        <w:rPr>
          <w:bCs/>
          <w:lang w:val="en-US" w:eastAsia="zh-CN"/>
        </w:rPr>
        <w:t>PUSCH in the same slot</w:t>
      </w:r>
      <w:r w:rsidR="004F75FC">
        <w:rPr>
          <w:bCs/>
          <w:lang w:val="en-US" w:eastAsia="zh-CN"/>
        </w:rPr>
        <w:t>.</w:t>
      </w:r>
      <w:r w:rsidR="00105425"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While for 2-step RACH, </w:t>
      </w:r>
      <w:r w:rsidR="004504C6">
        <w:rPr>
          <w:bCs/>
          <w:lang w:val="en-US" w:eastAsia="zh-CN"/>
        </w:rPr>
        <w:t>one of the mot</w:t>
      </w:r>
      <w:r w:rsidR="004F75FC">
        <w:rPr>
          <w:bCs/>
          <w:lang w:val="en-US" w:eastAsia="zh-CN"/>
        </w:rPr>
        <w:t>i</w:t>
      </w:r>
      <w:r w:rsidR="004504C6">
        <w:rPr>
          <w:bCs/>
          <w:lang w:val="en-US" w:eastAsia="zh-CN"/>
        </w:rPr>
        <w:t>v</w:t>
      </w:r>
      <w:r w:rsidR="004F75FC">
        <w:rPr>
          <w:bCs/>
          <w:lang w:val="en-US" w:eastAsia="zh-CN"/>
        </w:rPr>
        <w:t>ation</w:t>
      </w:r>
      <w:r w:rsidR="004504C6">
        <w:rPr>
          <w:bCs/>
          <w:lang w:val="en-US" w:eastAsia="zh-CN"/>
        </w:rPr>
        <w:t>s</w:t>
      </w:r>
      <w:r w:rsidR="004F75FC">
        <w:rPr>
          <w:bCs/>
          <w:lang w:val="en-US" w:eastAsia="zh-CN"/>
        </w:rPr>
        <w:t xml:space="preserve"> </w:t>
      </w:r>
      <w:r w:rsidR="004504C6">
        <w:rPr>
          <w:bCs/>
          <w:lang w:val="en-US" w:eastAsia="zh-CN"/>
        </w:rPr>
        <w:t>is delay</w:t>
      </w:r>
      <w:r>
        <w:rPr>
          <w:bCs/>
          <w:lang w:val="en-US" w:eastAsia="zh-CN"/>
        </w:rPr>
        <w:t xml:space="preserve"> reduction</w:t>
      </w:r>
      <w:r w:rsidR="004504C6">
        <w:rPr>
          <w:bCs/>
          <w:lang w:val="en-US" w:eastAsia="zh-CN"/>
        </w:rPr>
        <w:t>,</w:t>
      </w:r>
      <w:r w:rsidR="00105425">
        <w:rPr>
          <w:bCs/>
          <w:lang w:val="en-US" w:eastAsia="zh-CN"/>
        </w:rPr>
        <w:t xml:space="preserve"> </w:t>
      </w:r>
      <w:r w:rsidR="00772F2E">
        <w:rPr>
          <w:bCs/>
          <w:lang w:val="en-US" w:eastAsia="zh-CN"/>
        </w:rPr>
        <w:t xml:space="preserve">so </w:t>
      </w:r>
      <w:r w:rsidR="00172120">
        <w:rPr>
          <w:bCs/>
          <w:lang w:val="en-US" w:eastAsia="zh-CN"/>
        </w:rPr>
        <w:t xml:space="preserve">it is preferred to allow a UE to transmit PRACH and </w:t>
      </w:r>
      <w:r w:rsidR="00172120" w:rsidRPr="00712CF8">
        <w:rPr>
          <w:bCs/>
          <w:lang w:val="en-US" w:eastAsia="zh-CN"/>
        </w:rPr>
        <w:t xml:space="preserve">associated </w:t>
      </w:r>
      <w:r w:rsidR="00172120">
        <w:rPr>
          <w:bCs/>
          <w:lang w:val="en-US" w:eastAsia="zh-CN"/>
        </w:rPr>
        <w:t>PUSCH in the same slot</w:t>
      </w:r>
      <w:r w:rsidR="00772F2E">
        <w:rPr>
          <w:bCs/>
          <w:lang w:val="en-US" w:eastAsia="zh-CN"/>
        </w:rPr>
        <w:t>. Furthermore, consider that</w:t>
      </w:r>
      <w:r w:rsidR="00105425">
        <w:rPr>
          <w:bCs/>
          <w:lang w:val="en-US" w:eastAsia="zh-CN"/>
        </w:rPr>
        <w:t xml:space="preserve"> </w:t>
      </w:r>
      <w:r w:rsidR="00105425">
        <w:rPr>
          <w:rFonts w:eastAsiaTheme="minorEastAsia"/>
          <w:bCs/>
          <w:lang w:val="en-US" w:eastAsia="zh-CN"/>
        </w:rPr>
        <w:t xml:space="preserve">the numerology of the preamble can be different from </w:t>
      </w:r>
      <w:r>
        <w:rPr>
          <w:rFonts w:eastAsiaTheme="minorEastAsia"/>
          <w:bCs/>
          <w:lang w:val="en-US" w:eastAsia="zh-CN"/>
        </w:rPr>
        <w:t>that</w:t>
      </w:r>
      <w:r w:rsidR="004A1B7B">
        <w:rPr>
          <w:rFonts w:eastAsiaTheme="minorEastAsia"/>
          <w:bCs/>
          <w:lang w:val="en-US" w:eastAsia="zh-CN"/>
        </w:rPr>
        <w:t xml:space="preserve"> of </w:t>
      </w:r>
      <w:r w:rsidR="00105425">
        <w:rPr>
          <w:rFonts w:eastAsiaTheme="minorEastAsia"/>
          <w:bCs/>
          <w:lang w:val="en-US" w:eastAsia="zh-CN"/>
        </w:rPr>
        <w:t xml:space="preserve">the </w:t>
      </w:r>
      <w:r w:rsidR="0048268C" w:rsidRPr="0048268C">
        <w:rPr>
          <w:rFonts w:eastAsiaTheme="minorEastAsia"/>
          <w:bCs/>
          <w:lang w:val="en-US" w:eastAsia="zh-CN"/>
        </w:rPr>
        <w:t xml:space="preserve">associated </w:t>
      </w:r>
      <w:r w:rsidR="00105425">
        <w:rPr>
          <w:rFonts w:eastAsiaTheme="minorEastAsia"/>
          <w:bCs/>
          <w:lang w:val="en-US" w:eastAsia="zh-CN"/>
        </w:rPr>
        <w:t>PUSCH</w:t>
      </w:r>
      <w:r w:rsidR="004A1B7B">
        <w:rPr>
          <w:rFonts w:eastAsiaTheme="minorEastAsia"/>
          <w:bCs/>
          <w:lang w:val="en-US" w:eastAsia="zh-CN"/>
        </w:rPr>
        <w:t xml:space="preserve">, </w:t>
      </w:r>
      <w:bookmarkStart w:id="0" w:name="_GoBack"/>
      <w:bookmarkEnd w:id="0"/>
      <w:r w:rsidR="00772F2E">
        <w:rPr>
          <w:rFonts w:eastAsiaTheme="minorEastAsia"/>
          <w:bCs/>
          <w:lang w:val="en-US" w:eastAsia="zh-CN"/>
        </w:rPr>
        <w:t>a non-zero</w:t>
      </w:r>
      <w:r w:rsidR="004A1B7B">
        <w:rPr>
          <w:rFonts w:eastAsiaTheme="minorEastAsia"/>
          <w:bCs/>
          <w:lang w:val="en-US" w:eastAsia="zh-CN"/>
        </w:rPr>
        <w:t xml:space="preserve"> time </w:t>
      </w:r>
      <w:r>
        <w:rPr>
          <w:rFonts w:eastAsiaTheme="minorEastAsia"/>
          <w:bCs/>
          <w:lang w:val="en-US" w:eastAsia="zh-CN"/>
        </w:rPr>
        <w:t>gap</w:t>
      </w:r>
      <w:r w:rsidR="004A1B7B">
        <w:rPr>
          <w:rFonts w:eastAsiaTheme="minorEastAsia"/>
          <w:bCs/>
          <w:lang w:val="en-US" w:eastAsia="zh-CN"/>
        </w:rPr>
        <w:t xml:space="preserve"> </w:t>
      </w:r>
      <w:r w:rsidR="00772F2E">
        <w:rPr>
          <w:rFonts w:eastAsiaTheme="minorEastAsia"/>
          <w:bCs/>
          <w:lang w:val="en-US" w:eastAsia="zh-CN"/>
        </w:rPr>
        <w:t xml:space="preserve">could be needed for the UE </w:t>
      </w:r>
      <w:r w:rsidR="004A1B7B">
        <w:rPr>
          <w:rFonts w:eastAsiaTheme="minorEastAsia"/>
          <w:bCs/>
          <w:lang w:val="en-US" w:eastAsia="zh-CN"/>
        </w:rPr>
        <w:t>to code the PUSCH and adjust the</w:t>
      </w:r>
      <w:r w:rsidR="00105425">
        <w:rPr>
          <w:rFonts w:eastAsiaTheme="minorEastAsia"/>
          <w:bCs/>
          <w:lang w:val="en-US" w:eastAsia="zh-CN"/>
        </w:rPr>
        <w:t xml:space="preserve"> power </w:t>
      </w:r>
      <w:r w:rsidR="004A1B7B">
        <w:rPr>
          <w:rFonts w:eastAsiaTheme="minorEastAsia"/>
          <w:bCs/>
          <w:lang w:val="en-US" w:eastAsia="zh-CN"/>
        </w:rPr>
        <w:t>f</w:t>
      </w:r>
      <w:r w:rsidR="00105425">
        <w:rPr>
          <w:rFonts w:eastAsiaTheme="minorEastAsia"/>
          <w:bCs/>
          <w:lang w:val="en-US" w:eastAsia="zh-CN"/>
        </w:rPr>
        <w:t xml:space="preserve">or </w:t>
      </w:r>
      <w:r w:rsidR="0048268C" w:rsidRPr="0048268C">
        <w:rPr>
          <w:rFonts w:eastAsiaTheme="minorEastAsia"/>
          <w:bCs/>
          <w:lang w:val="en-US" w:eastAsia="zh-CN"/>
        </w:rPr>
        <w:t xml:space="preserve">associated </w:t>
      </w:r>
      <w:r w:rsidR="004A1B7B">
        <w:rPr>
          <w:rFonts w:eastAsiaTheme="minorEastAsia"/>
          <w:bCs/>
          <w:lang w:val="en-US" w:eastAsia="zh-CN"/>
        </w:rPr>
        <w:t>PUSCH transmission.</w:t>
      </w:r>
      <w:r w:rsidR="00105425">
        <w:rPr>
          <w:rFonts w:eastAsiaTheme="minorEastAsia"/>
          <w:bCs/>
          <w:lang w:val="en-US" w:eastAsia="zh-CN"/>
        </w:rPr>
        <w:t xml:space="preserve"> </w:t>
      </w:r>
    </w:p>
    <w:p w14:paraId="3B39011C" w14:textId="78949E0D" w:rsidR="0048268C" w:rsidRPr="00975956" w:rsidRDefault="0048268C" w:rsidP="0048268C">
      <w:pPr>
        <w:snapToGrid w:val="0"/>
        <w:spacing w:afterLines="50"/>
        <w:rPr>
          <w:rFonts w:eastAsiaTheme="minorEastAsia"/>
          <w:b/>
          <w:i/>
          <w:lang w:val="en-US" w:eastAsia="zh-CN"/>
        </w:rPr>
      </w:pPr>
      <w:r w:rsidRPr="00975956">
        <w:rPr>
          <w:rFonts w:eastAsiaTheme="minorEastAsia"/>
          <w:b/>
          <w:i/>
          <w:lang w:val="en-US" w:eastAsia="zh-CN"/>
        </w:rPr>
        <w:t>P</w:t>
      </w:r>
      <w:r w:rsidRPr="00975956">
        <w:rPr>
          <w:rFonts w:eastAsiaTheme="minorEastAsia" w:hint="eastAsia"/>
          <w:b/>
          <w:i/>
          <w:lang w:val="en-US" w:eastAsia="zh-CN"/>
        </w:rPr>
        <w:t>roposal</w:t>
      </w:r>
      <w:r w:rsidRPr="00975956">
        <w:rPr>
          <w:rFonts w:eastAsiaTheme="minorEastAsia"/>
          <w:b/>
          <w:i/>
          <w:lang w:val="en-US" w:eastAsia="zh-CN"/>
        </w:rPr>
        <w:t>1</w:t>
      </w:r>
      <w:r w:rsidRPr="00975956">
        <w:rPr>
          <w:rFonts w:eastAsiaTheme="minorEastAsia" w:hint="eastAsia"/>
          <w:b/>
          <w:i/>
          <w:lang w:val="en-US" w:eastAsia="zh-CN"/>
        </w:rPr>
        <w:t>:</w:t>
      </w:r>
      <w:r w:rsidRPr="00975956">
        <w:rPr>
          <w:rFonts w:eastAsiaTheme="minorEastAsia"/>
          <w:b/>
          <w:i/>
          <w:lang w:val="en-US" w:eastAsia="zh-CN"/>
        </w:rPr>
        <w:t xml:space="preserve"> </w:t>
      </w:r>
      <w:r w:rsidRPr="00975956">
        <w:rPr>
          <w:rFonts w:eastAsiaTheme="minorEastAsia"/>
          <w:i/>
          <w:lang w:val="en-US" w:eastAsia="zh-CN"/>
        </w:rPr>
        <w:t xml:space="preserve">Support PRACH and associated PUSCH transmission in </w:t>
      </w:r>
      <w:r w:rsidR="00A61F35" w:rsidRPr="00975956">
        <w:rPr>
          <w:rFonts w:eastAsiaTheme="minorEastAsia"/>
          <w:i/>
          <w:lang w:val="en-US" w:eastAsia="zh-CN"/>
        </w:rPr>
        <w:t>different slot</w:t>
      </w:r>
      <w:r w:rsidR="00FF74DF" w:rsidRPr="00975956">
        <w:rPr>
          <w:rFonts w:eastAsiaTheme="minorEastAsia"/>
          <w:i/>
          <w:lang w:val="en-US" w:eastAsia="zh-CN"/>
        </w:rPr>
        <w:t>s</w:t>
      </w:r>
      <w:r w:rsidR="00A61F35" w:rsidRPr="00975956">
        <w:rPr>
          <w:rFonts w:eastAsiaTheme="minorEastAsia"/>
          <w:i/>
          <w:lang w:val="en-US" w:eastAsia="zh-CN"/>
        </w:rPr>
        <w:t xml:space="preserve"> or in </w:t>
      </w:r>
      <w:r w:rsidRPr="00975956">
        <w:rPr>
          <w:rFonts w:eastAsiaTheme="minorEastAsia"/>
          <w:i/>
          <w:lang w:val="en-US" w:eastAsia="zh-CN"/>
        </w:rPr>
        <w:t>the same slot with a non-zero time gap.</w:t>
      </w:r>
    </w:p>
    <w:p w14:paraId="14EC6DCF" w14:textId="77777777" w:rsidR="000939C2" w:rsidRDefault="000939C2" w:rsidP="00607E81">
      <w:pPr>
        <w:pStyle w:val="2"/>
        <w:rPr>
          <w:rFonts w:eastAsiaTheme="minorEastAsia"/>
        </w:rPr>
      </w:pPr>
      <w:r>
        <w:rPr>
          <w:rFonts w:eastAsiaTheme="minorEastAsia" w:hint="eastAsia"/>
        </w:rPr>
        <w:t>PUSCH</w:t>
      </w:r>
      <w:r>
        <w:rPr>
          <w:rFonts w:eastAsiaTheme="minorEastAsia"/>
        </w:rPr>
        <w:t xml:space="preserve"> resource </w:t>
      </w:r>
      <w:r w:rsidR="0030123A" w:rsidRPr="00EF70AF">
        <w:rPr>
          <w:rFonts w:eastAsiaTheme="minorEastAsia"/>
        </w:rPr>
        <w:t>in frequency domain</w:t>
      </w:r>
    </w:p>
    <w:p w14:paraId="0C214425" w14:textId="046BC542" w:rsidR="00FF6F6A" w:rsidRDefault="00102CE1" w:rsidP="00CE41CC">
      <w:pPr>
        <w:numPr>
          <w:ilvl w:val="255"/>
          <w:numId w:val="0"/>
        </w:numPr>
        <w:snapToGrid w:val="0"/>
        <w:spacing w:afterLines="50"/>
      </w:pPr>
      <w:r w:rsidRPr="007C1D84">
        <w:rPr>
          <w:bCs/>
          <w:lang w:eastAsia="zh-CN"/>
        </w:rPr>
        <w:t>S</w:t>
      </w:r>
      <w:r w:rsidRPr="00341FEC">
        <w:rPr>
          <w:bCs/>
          <w:lang w:eastAsia="zh-CN"/>
        </w:rPr>
        <w:t xml:space="preserve">imilar to RACH occasion, PUSCH occasion for 2-step RACH is defined as the time-frequency </w:t>
      </w:r>
      <w:r w:rsidRPr="00341FEC">
        <w:rPr>
          <w:rFonts w:hint="eastAsia"/>
          <w:bCs/>
          <w:lang w:eastAsia="zh-CN"/>
        </w:rPr>
        <w:t>res</w:t>
      </w:r>
      <w:r w:rsidRPr="00341FEC">
        <w:rPr>
          <w:bCs/>
          <w:lang w:eastAsia="zh-CN"/>
        </w:rPr>
        <w:t>ource for payload transmission</w:t>
      </w:r>
      <w:r>
        <w:rPr>
          <w:bCs/>
          <w:lang w:eastAsia="zh-CN"/>
        </w:rPr>
        <w:t xml:space="preserve"> in the last meeting. </w:t>
      </w:r>
      <w:r w:rsidR="00081553" w:rsidRPr="000B5656">
        <w:rPr>
          <w:bCs/>
          <w:lang w:eastAsia="zh-CN"/>
        </w:rPr>
        <w:t>As mentioned in the WID</w:t>
      </w:r>
      <w:r w:rsidR="00D10EF1">
        <w:rPr>
          <w:bCs/>
          <w:lang w:eastAsia="zh-CN"/>
        </w:rPr>
        <w:t xml:space="preserve"> [1]</w:t>
      </w:r>
      <w:r w:rsidR="00081553" w:rsidRPr="000B5656">
        <w:rPr>
          <w:bCs/>
          <w:lang w:eastAsia="zh-CN"/>
        </w:rPr>
        <w:t xml:space="preserve">, PRACH and </w:t>
      </w:r>
      <w:r w:rsidR="000B5656">
        <w:rPr>
          <w:bCs/>
          <w:lang w:eastAsia="zh-CN"/>
        </w:rPr>
        <w:t xml:space="preserve">associated </w:t>
      </w:r>
      <w:r w:rsidR="00081553" w:rsidRPr="000B5656">
        <w:rPr>
          <w:bCs/>
          <w:lang w:eastAsia="zh-CN"/>
        </w:rPr>
        <w:t xml:space="preserve">PUSCH in MsgA is TDMed, no any </w:t>
      </w:r>
      <w:r w:rsidR="00714DF1">
        <w:rPr>
          <w:bCs/>
          <w:lang w:eastAsia="zh-CN"/>
        </w:rPr>
        <w:t>constraint</w:t>
      </w:r>
      <w:r w:rsidR="00081553" w:rsidRPr="000B5656">
        <w:rPr>
          <w:bCs/>
          <w:lang w:eastAsia="zh-CN"/>
        </w:rPr>
        <w:t xml:space="preserve"> </w:t>
      </w:r>
      <w:r w:rsidR="00714DF1">
        <w:rPr>
          <w:bCs/>
          <w:lang w:eastAsia="zh-CN"/>
        </w:rPr>
        <w:t>for</w:t>
      </w:r>
      <w:r w:rsidR="00081553" w:rsidRPr="000B5656">
        <w:rPr>
          <w:bCs/>
          <w:lang w:eastAsia="zh-CN"/>
        </w:rPr>
        <w:t xml:space="preserve"> the frequency domain resource for PUSCH</w:t>
      </w:r>
      <w:r w:rsidR="000B5656" w:rsidRPr="00F903CF">
        <w:t>.</w:t>
      </w:r>
      <w:r w:rsidR="000B5656">
        <w:t xml:space="preserve"> </w:t>
      </w:r>
    </w:p>
    <w:p w14:paraId="4D3D617C" w14:textId="7D2346CF" w:rsidR="00CE41CC" w:rsidRPr="009830A8" w:rsidRDefault="0094728A" w:rsidP="00CE41CC">
      <w:pPr>
        <w:numPr>
          <w:ilvl w:val="255"/>
          <w:numId w:val="0"/>
        </w:numPr>
        <w:snapToGrid w:val="0"/>
        <w:spacing w:afterLines="50"/>
        <w:rPr>
          <w:rFonts w:eastAsiaTheme="minorEastAsia"/>
          <w:lang w:val="en-US" w:eastAsia="zh-CN"/>
        </w:rPr>
      </w:pPr>
      <w:r>
        <w:t>With</w:t>
      </w:r>
      <w:r w:rsidR="001A7640">
        <w:t xml:space="preserve"> the overlapping frequency resource</w:t>
      </w:r>
      <w:r>
        <w:t xml:space="preserve"> for PUSCH</w:t>
      </w:r>
      <w:r w:rsidR="00FF6F6A">
        <w:t xml:space="preserve">, </w:t>
      </w:r>
      <w:r>
        <w:t>the</w:t>
      </w:r>
      <w:r w:rsidR="001A7640">
        <w:t xml:space="preserve"> </w:t>
      </w:r>
      <w:r w:rsidR="00FF6F6A">
        <w:t>s</w:t>
      </w:r>
      <w:r w:rsidR="001A7640">
        <w:t>ignalling overhead</w:t>
      </w:r>
      <w:r w:rsidR="009B792F">
        <w:t xml:space="preserve"> for </w:t>
      </w:r>
      <w:r w:rsidR="009B792F" w:rsidRPr="00677FC0">
        <w:t xml:space="preserve">frequency resource configuration of </w:t>
      </w:r>
      <w:r w:rsidR="00615F98">
        <w:t>PUSCH can be reduced</w:t>
      </w:r>
      <w:r w:rsidR="000C25F2">
        <w:t xml:space="preserve">, and </w:t>
      </w:r>
      <w:r>
        <w:t xml:space="preserve">UE’s </w:t>
      </w:r>
      <w:r w:rsidRPr="00677FC0">
        <w:t>complexity</w:t>
      </w:r>
      <w:r>
        <w:t xml:space="preserve"> and energy consumption can be reduced due to the relative narrow transmission bandwidth</w:t>
      </w:r>
      <w:r w:rsidR="001A7640">
        <w:rPr>
          <w:rFonts w:eastAsiaTheme="minorEastAsia"/>
          <w:bCs/>
          <w:lang w:eastAsia="zh-CN"/>
        </w:rPr>
        <w:t xml:space="preserve">. </w:t>
      </w:r>
      <w:r w:rsidR="009B792F">
        <w:rPr>
          <w:rFonts w:eastAsiaTheme="minorEastAsia"/>
          <w:bCs/>
          <w:lang w:eastAsia="zh-CN"/>
        </w:rPr>
        <w:t xml:space="preserve">Furthermore, </w:t>
      </w:r>
      <w:r w:rsidR="009B792F" w:rsidRPr="00677FC0">
        <w:t>upon detection of preamble trans</w:t>
      </w:r>
      <w:r w:rsidR="001A3A99">
        <w:t>mission</w:t>
      </w:r>
      <w:r w:rsidR="009B2524">
        <w:t>, gNB</w:t>
      </w:r>
      <w:r w:rsidR="001A3A99">
        <w:t xml:space="preserve"> can use the same center </w:t>
      </w:r>
      <w:r w:rsidR="009B792F" w:rsidRPr="00677FC0">
        <w:t xml:space="preserve">frequency and FFT size to buffer the data, which can reduce </w:t>
      </w:r>
      <w:r w:rsidR="000C25F2">
        <w:t>PUSCH</w:t>
      </w:r>
      <w:r w:rsidR="009B792F" w:rsidRPr="00677FC0">
        <w:t xml:space="preserve"> reception complexity.</w:t>
      </w:r>
      <w:r w:rsidR="009B792F">
        <w:t xml:space="preserve"> </w:t>
      </w:r>
      <w:r w:rsidR="00CE41CC">
        <w:rPr>
          <w:rFonts w:eastAsiaTheme="minorEastAsia"/>
          <w:lang w:val="en-US" w:eastAsia="zh-CN"/>
        </w:rPr>
        <w:t xml:space="preserve">However, there could be some restriction for paired spectrum, if all the slots are reserved for the preamble transmission, there is no </w:t>
      </w:r>
      <w:r w:rsidR="001A3A99">
        <w:rPr>
          <w:rFonts w:eastAsiaTheme="minorEastAsia"/>
          <w:lang w:val="en-US" w:eastAsia="zh-CN"/>
        </w:rPr>
        <w:t>available frequency resource</w:t>
      </w:r>
      <w:r w:rsidR="00CE41CC">
        <w:rPr>
          <w:rFonts w:eastAsiaTheme="minorEastAsia"/>
          <w:lang w:val="en-US" w:eastAsia="zh-CN"/>
        </w:rPr>
        <w:t xml:space="preserve"> </w:t>
      </w:r>
      <w:r w:rsidR="009D37BB">
        <w:rPr>
          <w:rFonts w:eastAsiaTheme="minorEastAsia"/>
          <w:lang w:val="en-US" w:eastAsia="zh-CN"/>
        </w:rPr>
        <w:t xml:space="preserve">in the same frequency band as </w:t>
      </w:r>
      <w:r w:rsidR="001A3A99">
        <w:rPr>
          <w:rFonts w:eastAsiaTheme="minorEastAsia"/>
          <w:lang w:val="en-US" w:eastAsia="zh-CN"/>
        </w:rPr>
        <w:t>PRACH for PUSCH</w:t>
      </w:r>
      <w:r w:rsidR="009D37BB">
        <w:rPr>
          <w:rFonts w:eastAsiaTheme="minorEastAsia"/>
          <w:lang w:val="en-US" w:eastAsia="zh-CN"/>
        </w:rPr>
        <w:t>.</w:t>
      </w:r>
    </w:p>
    <w:p w14:paraId="46D1B03B" w14:textId="53621E2E" w:rsidR="00EE7DFB" w:rsidRDefault="00292999" w:rsidP="00F8577C">
      <w:pPr>
        <w:pStyle w:val="a5"/>
        <w:snapToGrid w:val="0"/>
        <w:spacing w:afterLines="50"/>
        <w:rPr>
          <w:bCs/>
          <w:lang w:eastAsia="zh-CN"/>
        </w:rPr>
      </w:pPr>
      <w:r>
        <w:rPr>
          <w:bCs/>
          <w:lang w:val="en-US" w:eastAsia="zh-CN"/>
        </w:rPr>
        <w:lastRenderedPageBreak/>
        <w:t>On the other hand</w:t>
      </w:r>
      <w:r w:rsidR="00734660">
        <w:rPr>
          <w:bCs/>
          <w:lang w:val="en-US" w:eastAsia="zh-CN"/>
        </w:rPr>
        <w:t xml:space="preserve">, </w:t>
      </w:r>
      <w:r w:rsidR="00FF6F6A">
        <w:rPr>
          <w:bCs/>
          <w:lang w:val="en-US" w:eastAsia="zh-CN"/>
        </w:rPr>
        <w:t>after gNB</w:t>
      </w:r>
      <w:r w:rsidR="00F8577C">
        <w:rPr>
          <w:bCs/>
          <w:lang w:val="en-US" w:eastAsia="zh-CN"/>
        </w:rPr>
        <w:t xml:space="preserve"> configures </w:t>
      </w:r>
      <w:r w:rsidR="00EE7DFB">
        <w:rPr>
          <w:bCs/>
          <w:lang w:eastAsia="zh-CN"/>
        </w:rPr>
        <w:t xml:space="preserve">the PRACH </w:t>
      </w:r>
      <w:r w:rsidR="00F8577C">
        <w:rPr>
          <w:bCs/>
          <w:lang w:eastAsia="zh-CN"/>
        </w:rPr>
        <w:t>resource</w:t>
      </w:r>
      <w:r w:rsidR="00EE7DFB">
        <w:rPr>
          <w:bCs/>
          <w:lang w:eastAsia="zh-CN"/>
        </w:rPr>
        <w:t xml:space="preserve">, the </w:t>
      </w:r>
      <w:r w:rsidR="00F8577C">
        <w:rPr>
          <w:bCs/>
          <w:lang w:eastAsia="zh-CN"/>
        </w:rPr>
        <w:t>PRACH</w:t>
      </w:r>
      <w:r w:rsidR="00EE7DFB">
        <w:rPr>
          <w:bCs/>
          <w:lang w:eastAsia="zh-CN"/>
        </w:rPr>
        <w:t xml:space="preserve"> </w:t>
      </w:r>
      <w:r>
        <w:rPr>
          <w:bCs/>
          <w:lang w:eastAsia="zh-CN"/>
        </w:rPr>
        <w:t>occasion</w:t>
      </w:r>
      <w:r w:rsidR="00EE7DFB">
        <w:rPr>
          <w:bCs/>
          <w:lang w:eastAsia="zh-CN"/>
        </w:rPr>
        <w:t xml:space="preserve"> is </w:t>
      </w:r>
      <w:r w:rsidR="00EE7DFB" w:rsidRPr="00EE7DFB">
        <w:rPr>
          <w:bCs/>
          <w:lang w:val="en-US" w:eastAsia="zh-CN"/>
        </w:rPr>
        <w:t>stationary</w:t>
      </w:r>
      <w:r>
        <w:rPr>
          <w:bCs/>
          <w:lang w:val="en-US" w:eastAsia="zh-CN"/>
        </w:rPr>
        <w:t xml:space="preserve">. In order to </w:t>
      </w:r>
      <w:r>
        <w:rPr>
          <w:bCs/>
          <w:lang w:eastAsia="zh-CN"/>
        </w:rPr>
        <w:t>avoid the</w:t>
      </w:r>
      <w:r w:rsidRPr="00F8577C">
        <w:rPr>
          <w:bCs/>
          <w:lang w:eastAsia="zh-CN"/>
        </w:rPr>
        <w:t xml:space="preserve"> interference between PUSCH transmission</w:t>
      </w:r>
      <w:r w:rsidRPr="00292999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and other </w:t>
      </w:r>
      <w:r w:rsidR="0073500D">
        <w:rPr>
          <w:bCs/>
          <w:lang w:eastAsia="zh-CN"/>
        </w:rPr>
        <w:t>PRACH transmission</w:t>
      </w:r>
      <w:r>
        <w:rPr>
          <w:bCs/>
          <w:lang w:eastAsia="zh-CN"/>
        </w:rPr>
        <w:t>, it is better not to configure</w:t>
      </w:r>
      <w:r w:rsidR="00F8577C">
        <w:rPr>
          <w:bCs/>
          <w:lang w:val="en-US" w:eastAsia="zh-CN"/>
        </w:rPr>
        <w:t xml:space="preserve"> PUSCH </w:t>
      </w:r>
      <w:r w:rsidR="00F8577C" w:rsidRPr="00F8577C">
        <w:rPr>
          <w:bCs/>
          <w:lang w:eastAsia="zh-CN"/>
        </w:rPr>
        <w:t>on these resources</w:t>
      </w:r>
      <w:r>
        <w:rPr>
          <w:bCs/>
          <w:lang w:eastAsia="zh-CN"/>
        </w:rPr>
        <w:t>.</w:t>
      </w:r>
    </w:p>
    <w:p w14:paraId="7562ADA2" w14:textId="77777777" w:rsidR="00836DAF" w:rsidRDefault="00836DAF" w:rsidP="00836DAF">
      <w:pPr>
        <w:pStyle w:val="a5"/>
        <w:snapToGrid w:val="0"/>
        <w:spacing w:afterLines="50"/>
        <w:jc w:val="center"/>
      </w:pPr>
      <w:r>
        <w:object w:dxaOrig="1903" w:dyaOrig="1959" w14:anchorId="5444966A">
          <v:shape id="_x0000_i1025" type="#_x0000_t75" style="width:2in;height:147.75pt" o:ole="" o:allowoverlap="f">
            <v:imagedata r:id="rId9" o:title=""/>
          </v:shape>
          <o:OLEObject Type="Embed" ProgID="Visio.Drawing.11" ShapeID="_x0000_i1025" DrawAspect="Content" ObjectID="_1615383203" r:id="rId10"/>
        </w:object>
      </w:r>
    </w:p>
    <w:p w14:paraId="1DF60303" w14:textId="5E3335AC" w:rsidR="004251C2" w:rsidRPr="00EE7DFB" w:rsidRDefault="004251C2" w:rsidP="00836DAF">
      <w:pPr>
        <w:pStyle w:val="a5"/>
        <w:snapToGrid w:val="0"/>
        <w:spacing w:afterLines="50"/>
        <w:jc w:val="center"/>
        <w:rPr>
          <w:bCs/>
          <w:lang w:val="en-US" w:eastAsia="zh-CN"/>
        </w:rPr>
      </w:pPr>
      <w:r>
        <w:t>Figure1 PUSCH resource configuration</w:t>
      </w:r>
    </w:p>
    <w:p w14:paraId="65AC16C3" w14:textId="77777777" w:rsidR="00EE7DFB" w:rsidRPr="00975956" w:rsidRDefault="00EE7DFB" w:rsidP="00EE7DFB">
      <w:pPr>
        <w:snapToGrid w:val="0"/>
        <w:spacing w:afterLines="50"/>
        <w:rPr>
          <w:rFonts w:eastAsiaTheme="minorEastAsia"/>
          <w:b/>
          <w:i/>
          <w:lang w:eastAsia="zh-CN"/>
        </w:rPr>
      </w:pPr>
      <w:r w:rsidRPr="00975956">
        <w:rPr>
          <w:rFonts w:eastAsiaTheme="minorEastAsia"/>
          <w:b/>
          <w:i/>
          <w:lang w:val="en-US" w:eastAsia="zh-CN"/>
        </w:rPr>
        <w:t>P</w:t>
      </w:r>
      <w:r w:rsidRPr="00975956">
        <w:rPr>
          <w:rFonts w:eastAsiaTheme="minorEastAsia" w:hint="eastAsia"/>
          <w:b/>
          <w:i/>
          <w:lang w:val="en-US" w:eastAsia="zh-CN"/>
        </w:rPr>
        <w:t>roposal</w:t>
      </w:r>
      <w:r w:rsidR="009829F5" w:rsidRPr="00975956">
        <w:rPr>
          <w:rFonts w:eastAsiaTheme="minorEastAsia"/>
          <w:b/>
          <w:i/>
          <w:lang w:val="en-US" w:eastAsia="zh-CN"/>
        </w:rPr>
        <w:t>2</w:t>
      </w:r>
      <w:r w:rsidRPr="00975956">
        <w:rPr>
          <w:rFonts w:eastAsiaTheme="minorEastAsia" w:hint="eastAsia"/>
          <w:b/>
          <w:i/>
          <w:lang w:val="en-US" w:eastAsia="zh-CN"/>
        </w:rPr>
        <w:t xml:space="preserve">: </w:t>
      </w:r>
      <w:r w:rsidRPr="00975956">
        <w:rPr>
          <w:rFonts w:eastAsiaTheme="minorEastAsia"/>
          <w:i/>
          <w:lang w:eastAsia="zh-CN"/>
        </w:rPr>
        <w:t>PRACH and associated PUSCH may overlap in frequency domain.</w:t>
      </w:r>
      <w:r w:rsidRPr="00975956">
        <w:rPr>
          <w:rFonts w:eastAsiaTheme="minorEastAsia"/>
          <w:i/>
          <w:lang w:val="en-US" w:eastAsia="zh-CN"/>
        </w:rPr>
        <w:t xml:space="preserve"> PUSCH and other PRACH may neither</w:t>
      </w:r>
      <w:r w:rsidRPr="00975956">
        <w:rPr>
          <w:rFonts w:eastAsiaTheme="minorEastAsia"/>
          <w:i/>
          <w:lang w:eastAsia="zh-CN"/>
        </w:rPr>
        <w:t xml:space="preserve"> overlap nor partially overlap in time-frequency domain simultaneously.</w:t>
      </w:r>
    </w:p>
    <w:p w14:paraId="15F21ADF" w14:textId="102149C7" w:rsidR="008F2721" w:rsidRDefault="008F2721" w:rsidP="00607E81">
      <w:pPr>
        <w:pStyle w:val="2"/>
        <w:rPr>
          <w:rFonts w:eastAsiaTheme="minorEastAsia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>USCH resource con</w:t>
      </w:r>
      <w:r w:rsidR="00F37DB9">
        <w:rPr>
          <w:rFonts w:eastAsiaTheme="minorEastAsia"/>
        </w:rPr>
        <w:t xml:space="preserve">figuration </w:t>
      </w:r>
    </w:p>
    <w:p w14:paraId="03FDA34C" w14:textId="336FB72E" w:rsidR="00B67D3D" w:rsidRDefault="00B67D3D" w:rsidP="00B67D3D">
      <w:pPr>
        <w:pStyle w:val="a5"/>
        <w:snapToGrid w:val="0"/>
        <w:spacing w:afterLines="50"/>
        <w:rPr>
          <w:bCs/>
          <w:lang w:eastAsia="zh-CN"/>
        </w:rPr>
      </w:pPr>
      <w:r w:rsidRPr="007C1D84">
        <w:rPr>
          <w:bCs/>
          <w:lang w:eastAsia="zh-CN"/>
        </w:rPr>
        <w:t>The UE needs to know the configuration</w:t>
      </w:r>
      <w:r w:rsidR="00102CE1">
        <w:rPr>
          <w:bCs/>
          <w:lang w:eastAsia="zh-CN"/>
        </w:rPr>
        <w:t xml:space="preserve"> of PRACH resource and PUSCH</w:t>
      </w:r>
      <w:r w:rsidR="00DE4C32">
        <w:rPr>
          <w:bCs/>
          <w:lang w:eastAsia="zh-CN"/>
        </w:rPr>
        <w:t xml:space="preserve"> resource</w:t>
      </w:r>
      <w:r w:rsidR="00102CE1">
        <w:rPr>
          <w:bCs/>
          <w:lang w:eastAsia="zh-CN"/>
        </w:rPr>
        <w:t xml:space="preserve"> before the transmission of </w:t>
      </w:r>
      <w:r w:rsidRPr="007C1D84">
        <w:rPr>
          <w:bCs/>
          <w:lang w:eastAsia="zh-CN"/>
        </w:rPr>
        <w:t xml:space="preserve">MsgA, </w:t>
      </w:r>
      <w:r w:rsidR="00102CE1">
        <w:rPr>
          <w:bCs/>
          <w:lang w:eastAsia="zh-CN"/>
        </w:rPr>
        <w:t>gNB</w:t>
      </w:r>
      <w:r w:rsidRPr="007C1D84">
        <w:rPr>
          <w:bCs/>
          <w:lang w:eastAsia="zh-CN"/>
        </w:rPr>
        <w:t xml:space="preserve"> can configure</w:t>
      </w:r>
      <w:r w:rsidR="00102CE1">
        <w:rPr>
          <w:bCs/>
          <w:lang w:eastAsia="zh-CN"/>
        </w:rPr>
        <w:t xml:space="preserve"> them</w:t>
      </w:r>
      <w:r w:rsidRPr="007C1D84">
        <w:rPr>
          <w:bCs/>
          <w:lang w:eastAsia="zh-CN"/>
        </w:rPr>
        <w:t xml:space="preserve"> via system information </w:t>
      </w:r>
      <w:r>
        <w:rPr>
          <w:bCs/>
          <w:lang w:eastAsia="zh-CN"/>
        </w:rPr>
        <w:t>for idle/inactive</w:t>
      </w:r>
      <w:r w:rsidRPr="007C1D84">
        <w:rPr>
          <w:bCs/>
          <w:lang w:eastAsia="zh-CN"/>
        </w:rPr>
        <w:t xml:space="preserve"> UE</w:t>
      </w:r>
      <w:r>
        <w:rPr>
          <w:bCs/>
          <w:lang w:eastAsia="zh-CN"/>
        </w:rPr>
        <w:t xml:space="preserve"> </w:t>
      </w:r>
      <w:r w:rsidR="003F13E7">
        <w:rPr>
          <w:bCs/>
          <w:lang w:eastAsia="zh-CN"/>
        </w:rPr>
        <w:t>or</w:t>
      </w:r>
      <w:r>
        <w:rPr>
          <w:bCs/>
          <w:lang w:eastAsia="zh-CN"/>
        </w:rPr>
        <w:t xml:space="preserve"> via dedicated RRC signalling for connected UEs</w:t>
      </w:r>
      <w:r w:rsidRPr="007C1D84">
        <w:rPr>
          <w:bCs/>
          <w:lang w:eastAsia="zh-CN"/>
        </w:rPr>
        <w:t>.</w:t>
      </w:r>
    </w:p>
    <w:p w14:paraId="346E5C9F" w14:textId="0A00A60A" w:rsidR="00B67D3D" w:rsidRDefault="00A84379" w:rsidP="00B67D3D">
      <w:pPr>
        <w:pStyle w:val="a5"/>
        <w:snapToGrid w:val="0"/>
        <w:spacing w:afterLines="50"/>
        <w:rPr>
          <w:bCs/>
          <w:lang w:eastAsia="zh-CN"/>
        </w:rPr>
      </w:pPr>
      <w:r>
        <w:rPr>
          <w:bCs/>
          <w:lang w:eastAsia="zh-CN"/>
        </w:rPr>
        <w:t>In Rel15, f</w:t>
      </w:r>
      <w:r w:rsidR="00B67D3D">
        <w:rPr>
          <w:bCs/>
          <w:lang w:eastAsia="zh-CN"/>
        </w:rPr>
        <w:t>or idle/inactive</w:t>
      </w:r>
      <w:r w:rsidR="00B67D3D" w:rsidRPr="007C1D84">
        <w:rPr>
          <w:bCs/>
          <w:lang w:eastAsia="zh-CN"/>
        </w:rPr>
        <w:t xml:space="preserve"> UE</w:t>
      </w:r>
      <w:r w:rsidR="00B67D3D">
        <w:rPr>
          <w:bCs/>
          <w:lang w:eastAsia="zh-CN"/>
        </w:rPr>
        <w:t xml:space="preserve">, only the initial active UL BWP is used, </w:t>
      </w:r>
      <w:r w:rsidR="00DE4C32">
        <w:rPr>
          <w:bCs/>
          <w:lang w:eastAsia="zh-CN"/>
        </w:rPr>
        <w:t xml:space="preserve">gNB </w:t>
      </w:r>
      <w:r w:rsidR="00B67D3D">
        <w:rPr>
          <w:bCs/>
          <w:lang w:eastAsia="zh-CN"/>
        </w:rPr>
        <w:t xml:space="preserve">should provide </w:t>
      </w:r>
      <w:r>
        <w:rPr>
          <w:bCs/>
          <w:lang w:eastAsia="zh-CN"/>
        </w:rPr>
        <w:t>RACH</w:t>
      </w:r>
      <w:r w:rsidR="00DE4C32">
        <w:rPr>
          <w:bCs/>
          <w:lang w:eastAsia="zh-CN"/>
        </w:rPr>
        <w:t xml:space="preserve"> </w:t>
      </w:r>
      <w:r w:rsidR="00B67D3D">
        <w:rPr>
          <w:bCs/>
          <w:lang w:eastAsia="zh-CN"/>
        </w:rPr>
        <w:t>configuration</w:t>
      </w:r>
      <w:r w:rsidR="00BD1C0C">
        <w:rPr>
          <w:bCs/>
          <w:lang w:eastAsia="zh-CN"/>
        </w:rPr>
        <w:t xml:space="preserve"> </w:t>
      </w:r>
      <w:r w:rsidR="005C0064">
        <w:rPr>
          <w:bCs/>
          <w:lang w:eastAsia="zh-CN"/>
        </w:rPr>
        <w:t>in initial active UL BWP.</w:t>
      </w:r>
      <w:r w:rsidR="00B67D3D">
        <w:rPr>
          <w:bCs/>
          <w:lang w:eastAsia="zh-CN"/>
        </w:rPr>
        <w:t xml:space="preserve"> </w:t>
      </w:r>
      <w:r w:rsidR="00BD1C0C">
        <w:rPr>
          <w:bCs/>
          <w:lang w:eastAsia="zh-CN"/>
        </w:rPr>
        <w:t>F</w:t>
      </w:r>
      <w:r w:rsidR="00B67D3D">
        <w:rPr>
          <w:bCs/>
          <w:lang w:eastAsia="zh-CN"/>
        </w:rPr>
        <w:t xml:space="preserve">or connected UE, one or up to 4 UE-specific UL BWPs can be configured, </w:t>
      </w:r>
      <w:r w:rsidR="00BD1C0C">
        <w:rPr>
          <w:bCs/>
          <w:lang w:eastAsia="zh-CN"/>
        </w:rPr>
        <w:t xml:space="preserve">gNB can configure </w:t>
      </w:r>
      <w:r w:rsidR="00DE4C32">
        <w:rPr>
          <w:bCs/>
          <w:lang w:eastAsia="zh-CN"/>
        </w:rPr>
        <w:t>o</w:t>
      </w:r>
      <w:r w:rsidR="00DE4C32" w:rsidRPr="00DE4C32">
        <w:rPr>
          <w:bCs/>
          <w:lang w:eastAsia="zh-CN"/>
        </w:rPr>
        <w:t xml:space="preserve">ptional </w:t>
      </w:r>
      <w:r w:rsidR="00DE4C32">
        <w:rPr>
          <w:bCs/>
          <w:lang w:eastAsia="zh-CN"/>
        </w:rPr>
        <w:t xml:space="preserve">RACH </w:t>
      </w:r>
      <w:r w:rsidR="00DE4C32" w:rsidRPr="00DE4C32">
        <w:rPr>
          <w:bCs/>
          <w:lang w:eastAsia="zh-CN"/>
        </w:rPr>
        <w:t>configuration</w:t>
      </w:r>
      <w:r w:rsidR="00DE4C32">
        <w:rPr>
          <w:bCs/>
          <w:lang w:eastAsia="zh-CN"/>
        </w:rPr>
        <w:t xml:space="preserve"> in each </w:t>
      </w:r>
      <w:r w:rsidR="00BD1C0C">
        <w:rPr>
          <w:bCs/>
          <w:lang w:eastAsia="zh-CN"/>
        </w:rPr>
        <w:t xml:space="preserve">configured UL BWP. Similar to </w:t>
      </w:r>
      <w:r w:rsidR="00DE4C32">
        <w:rPr>
          <w:bCs/>
          <w:lang w:eastAsia="zh-CN"/>
        </w:rPr>
        <w:t>RACH configuration</w:t>
      </w:r>
      <w:r>
        <w:rPr>
          <w:bCs/>
          <w:lang w:eastAsia="zh-CN"/>
        </w:rPr>
        <w:t xml:space="preserve"> for 4-step RACH</w:t>
      </w:r>
      <w:r w:rsidR="00BD1C0C">
        <w:rPr>
          <w:bCs/>
          <w:lang w:eastAsia="zh-CN"/>
        </w:rPr>
        <w:t>,</w:t>
      </w:r>
      <w:r w:rsidR="00DE4C32">
        <w:rPr>
          <w:bCs/>
          <w:lang w:eastAsia="zh-CN"/>
        </w:rPr>
        <w:t xml:space="preserve"> gNB</w:t>
      </w:r>
      <w:r w:rsidR="00B67D3D">
        <w:rPr>
          <w:bCs/>
          <w:lang w:eastAsia="zh-CN"/>
        </w:rPr>
        <w:t xml:space="preserve"> can provide </w:t>
      </w:r>
      <w:r w:rsidR="00DE4C32">
        <w:rPr>
          <w:bCs/>
          <w:lang w:eastAsia="zh-CN"/>
        </w:rPr>
        <w:t>MsgA</w:t>
      </w:r>
      <w:r w:rsidR="00B67D3D">
        <w:rPr>
          <w:bCs/>
          <w:lang w:eastAsia="zh-CN"/>
        </w:rPr>
        <w:t xml:space="preserve"> configuration in </w:t>
      </w:r>
      <w:r w:rsidR="00BD1C0C">
        <w:rPr>
          <w:bCs/>
          <w:lang w:eastAsia="zh-CN"/>
        </w:rPr>
        <w:t>each</w:t>
      </w:r>
      <w:r w:rsidR="00B67D3D">
        <w:rPr>
          <w:bCs/>
          <w:lang w:eastAsia="zh-CN"/>
        </w:rPr>
        <w:t xml:space="preserve"> configured UL BWP.</w:t>
      </w:r>
      <w:r w:rsidR="00B67D3D" w:rsidRPr="00513B38">
        <w:rPr>
          <w:bCs/>
          <w:lang w:eastAsia="zh-CN"/>
        </w:rPr>
        <w:t xml:space="preserve"> </w:t>
      </w:r>
    </w:p>
    <w:p w14:paraId="08E41A94" w14:textId="6CC825B6" w:rsidR="00B67D3D" w:rsidRPr="00975956" w:rsidRDefault="00B67D3D" w:rsidP="00B67D3D">
      <w:pPr>
        <w:pStyle w:val="a5"/>
        <w:snapToGrid w:val="0"/>
        <w:spacing w:afterLines="50"/>
        <w:rPr>
          <w:b/>
          <w:bCs/>
          <w:i/>
          <w:lang w:eastAsia="zh-CN"/>
        </w:rPr>
      </w:pPr>
      <w:r w:rsidRPr="00975956">
        <w:rPr>
          <w:b/>
          <w:bCs/>
          <w:i/>
          <w:lang w:eastAsia="zh-CN"/>
        </w:rPr>
        <w:t>Proposal</w:t>
      </w:r>
      <w:r w:rsidR="009829F5" w:rsidRPr="00975956">
        <w:rPr>
          <w:b/>
          <w:bCs/>
          <w:i/>
          <w:lang w:eastAsia="zh-CN"/>
        </w:rPr>
        <w:t>3</w:t>
      </w:r>
      <w:r w:rsidRPr="00975956">
        <w:rPr>
          <w:b/>
          <w:bCs/>
          <w:i/>
          <w:lang w:eastAsia="zh-CN"/>
        </w:rPr>
        <w:t xml:space="preserve">: </w:t>
      </w:r>
      <w:r w:rsidR="003025B5" w:rsidRPr="00975956">
        <w:rPr>
          <w:bCs/>
          <w:i/>
          <w:lang w:eastAsia="zh-CN"/>
        </w:rPr>
        <w:t xml:space="preserve">gNB can configure </w:t>
      </w:r>
      <w:r w:rsidR="00BD1C0C" w:rsidRPr="00975956">
        <w:rPr>
          <w:bCs/>
          <w:i/>
          <w:lang w:eastAsia="zh-CN"/>
        </w:rPr>
        <w:t>MsgA</w:t>
      </w:r>
      <w:r w:rsidRPr="00975956">
        <w:rPr>
          <w:bCs/>
          <w:i/>
          <w:lang w:eastAsia="zh-CN"/>
        </w:rPr>
        <w:t xml:space="preserve"> configuration in initial active UL BWP via system information or in </w:t>
      </w:r>
      <w:r w:rsidR="003025B5" w:rsidRPr="00975956">
        <w:rPr>
          <w:bCs/>
          <w:i/>
          <w:lang w:eastAsia="zh-CN"/>
        </w:rPr>
        <w:t>each configured</w:t>
      </w:r>
      <w:r w:rsidRPr="00975956">
        <w:rPr>
          <w:bCs/>
          <w:i/>
          <w:lang w:eastAsia="zh-CN"/>
        </w:rPr>
        <w:t xml:space="preserve"> UL BWPs via dedicated RRC signalling</w:t>
      </w:r>
      <w:r w:rsidR="003025B5" w:rsidRPr="00975956">
        <w:rPr>
          <w:bCs/>
          <w:i/>
          <w:lang w:eastAsia="zh-CN"/>
        </w:rPr>
        <w:t>.</w:t>
      </w:r>
    </w:p>
    <w:p w14:paraId="240D86E3" w14:textId="6D1101CD" w:rsidR="00D45CF1" w:rsidRDefault="003025B5" w:rsidP="00D45CF1">
      <w:pPr>
        <w:pStyle w:val="a5"/>
        <w:snapToGrid w:val="0"/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configuration</w:t>
      </w:r>
      <w:r w:rsidR="00004386" w:rsidRPr="003025B5">
        <w:rPr>
          <w:rFonts w:eastAsiaTheme="minorEastAsia"/>
          <w:lang w:eastAsia="zh-CN"/>
        </w:rPr>
        <w:t xml:space="preserve"> of </w:t>
      </w:r>
      <w:r>
        <w:rPr>
          <w:rFonts w:eastAsiaTheme="minorEastAsia"/>
          <w:lang w:eastAsia="zh-CN"/>
        </w:rPr>
        <w:t xml:space="preserve">MsgA </w:t>
      </w:r>
      <w:r w:rsidR="00004386" w:rsidRPr="003025B5">
        <w:rPr>
          <w:rFonts w:eastAsiaTheme="minorEastAsia"/>
          <w:lang w:eastAsia="zh-CN"/>
        </w:rPr>
        <w:t>includ</w:t>
      </w:r>
      <w:r>
        <w:rPr>
          <w:rFonts w:eastAsiaTheme="minorEastAsia"/>
          <w:lang w:eastAsia="zh-CN"/>
        </w:rPr>
        <w:t>es</w:t>
      </w:r>
      <w:r w:rsidR="00004386" w:rsidRPr="003025B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</w:t>
      </w:r>
      <w:r w:rsidR="00004386" w:rsidRPr="003025B5">
        <w:rPr>
          <w:rFonts w:eastAsiaTheme="minorEastAsia"/>
          <w:lang w:eastAsia="zh-CN"/>
        </w:rPr>
        <w:t>resource allocation</w:t>
      </w:r>
      <w:r w:rsidRPr="003025B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of P</w:t>
      </w:r>
      <w:r w:rsidRPr="003025B5">
        <w:rPr>
          <w:rFonts w:eastAsiaTheme="minorEastAsia"/>
          <w:lang w:eastAsia="zh-CN"/>
        </w:rPr>
        <w:t>RACH</w:t>
      </w:r>
      <w:r>
        <w:rPr>
          <w:rFonts w:eastAsiaTheme="minorEastAsia" w:hint="eastAsia"/>
          <w:lang w:eastAsia="zh-CN"/>
        </w:rPr>
        <w:t>/</w:t>
      </w:r>
      <w:r w:rsidRPr="003025B5">
        <w:rPr>
          <w:rFonts w:eastAsiaTheme="minorEastAsia"/>
          <w:lang w:eastAsia="zh-CN"/>
        </w:rPr>
        <w:t>PUSCH</w:t>
      </w:r>
      <w:r w:rsidR="00004386" w:rsidRPr="003025B5">
        <w:rPr>
          <w:rFonts w:eastAsiaTheme="minorEastAsia"/>
          <w:lang w:eastAsia="zh-CN"/>
        </w:rPr>
        <w:t xml:space="preserve"> and mapping </w:t>
      </w:r>
      <w:r>
        <w:rPr>
          <w:rFonts w:eastAsiaTheme="minorEastAsia"/>
          <w:lang w:eastAsia="zh-CN"/>
        </w:rPr>
        <w:t>relationship, which</w:t>
      </w:r>
      <w:r w:rsidR="00004386" w:rsidRPr="003025B5">
        <w:rPr>
          <w:rFonts w:eastAsiaTheme="minorEastAsia"/>
          <w:lang w:eastAsia="zh-CN"/>
        </w:rPr>
        <w:t xml:space="preserve"> at least will be </w:t>
      </w:r>
      <w:r w:rsidR="00734A51" w:rsidRPr="003025B5">
        <w:rPr>
          <w:rFonts w:eastAsia="宋体"/>
        </w:rPr>
        <w:t>broadcasted in system information</w:t>
      </w:r>
      <w:r w:rsidR="00004386" w:rsidRPr="003025B5">
        <w:rPr>
          <w:rFonts w:eastAsiaTheme="minorEastAsia"/>
          <w:lang w:eastAsia="zh-CN"/>
        </w:rPr>
        <w:t xml:space="preserve">, </w:t>
      </w:r>
      <w:r w:rsidR="00A84379">
        <w:rPr>
          <w:rFonts w:eastAsiaTheme="minorEastAsia"/>
          <w:lang w:eastAsia="zh-CN"/>
        </w:rPr>
        <w:t xml:space="preserve">thus the </w:t>
      </w:r>
      <w:r w:rsidR="00004386" w:rsidRPr="003025B5">
        <w:rPr>
          <w:rFonts w:eastAsiaTheme="minorEastAsia"/>
          <w:lang w:eastAsia="zh-CN"/>
        </w:rPr>
        <w:t>signalling overhead should be considered.</w:t>
      </w:r>
      <w:r w:rsidR="00734A51" w:rsidRPr="003025B5">
        <w:rPr>
          <w:rFonts w:eastAsiaTheme="minorEastAsia"/>
          <w:lang w:eastAsia="zh-CN"/>
        </w:rPr>
        <w:t xml:space="preserve"> </w:t>
      </w:r>
      <w:r w:rsidR="007C275A">
        <w:rPr>
          <w:bCs/>
          <w:lang w:eastAsia="zh-CN"/>
        </w:rPr>
        <w:t xml:space="preserve">For </w:t>
      </w:r>
      <w:r w:rsidR="00AA3717" w:rsidRPr="003025B5">
        <w:rPr>
          <w:bCs/>
          <w:lang w:eastAsia="zh-CN"/>
        </w:rPr>
        <w:t xml:space="preserve">two options as mentioned in the </w:t>
      </w:r>
      <w:r w:rsidR="00D621E9">
        <w:rPr>
          <w:bCs/>
          <w:lang w:eastAsia="zh-CN"/>
        </w:rPr>
        <w:t>last meeting</w:t>
      </w:r>
      <w:r w:rsidR="003D6793">
        <w:rPr>
          <w:bCs/>
          <w:lang w:eastAsia="zh-CN"/>
        </w:rPr>
        <w:t xml:space="preserve"> [1]</w:t>
      </w:r>
      <w:r w:rsidR="00AA3717" w:rsidRPr="003025B5">
        <w:t xml:space="preserve">, </w:t>
      </w:r>
      <w:r w:rsidR="00A84379">
        <w:rPr>
          <w:rFonts w:eastAsia="宋体"/>
        </w:rPr>
        <w:t>the fully</w:t>
      </w:r>
      <w:r w:rsidR="00734A51" w:rsidRPr="003025B5">
        <w:rPr>
          <w:rFonts w:eastAsia="宋体"/>
        </w:rPr>
        <w:t xml:space="preserve"> flexible </w:t>
      </w:r>
      <w:r w:rsidR="007C275A" w:rsidRPr="003025B5">
        <w:rPr>
          <w:rFonts w:eastAsiaTheme="minorEastAsia"/>
          <w:lang w:eastAsia="zh-CN"/>
        </w:rPr>
        <w:t>resource allocation</w:t>
      </w:r>
      <w:r w:rsidR="00734A51" w:rsidRPr="003025B5">
        <w:rPr>
          <w:rFonts w:eastAsia="宋体"/>
        </w:rPr>
        <w:t xml:space="preserve"> of </w:t>
      </w:r>
      <w:r w:rsidR="00CD31E2" w:rsidRPr="003025B5">
        <w:rPr>
          <w:bCs/>
        </w:rPr>
        <w:t>PUSCH</w:t>
      </w:r>
      <w:r w:rsidR="003D6793">
        <w:rPr>
          <w:bCs/>
        </w:rPr>
        <w:t xml:space="preserve"> occasion</w:t>
      </w:r>
      <w:r w:rsidR="00CD31E2" w:rsidRPr="003025B5">
        <w:rPr>
          <w:bCs/>
        </w:rPr>
        <w:t xml:space="preserve"> </w:t>
      </w:r>
      <w:r w:rsidR="00AA3717" w:rsidRPr="003025B5">
        <w:rPr>
          <w:bCs/>
        </w:rPr>
        <w:t>may cause high signalling overhead.</w:t>
      </w:r>
      <w:r w:rsidR="00AA3717" w:rsidRPr="003025B5">
        <w:rPr>
          <w:rFonts w:eastAsiaTheme="minorEastAsia" w:hint="eastAsia"/>
          <w:lang w:eastAsia="zh-CN"/>
        </w:rPr>
        <w:t xml:space="preserve"> </w:t>
      </w:r>
    </w:p>
    <w:p w14:paraId="224CD415" w14:textId="2C5E80C6" w:rsidR="00AC0ED2" w:rsidRPr="00734A51" w:rsidRDefault="007C275A" w:rsidP="00D45CF1">
      <w:pPr>
        <w:pStyle w:val="a5"/>
        <w:snapToGrid w:val="0"/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Therefore, PUSCH occasion resource pool can be considered,</w:t>
      </w:r>
      <w:r w:rsidR="005125CE" w:rsidRPr="003025B5">
        <w:rPr>
          <w:lang w:val="en-US"/>
        </w:rPr>
        <w:t xml:space="preserve"> </w:t>
      </w:r>
      <w:r>
        <w:rPr>
          <w:lang w:val="en-US"/>
        </w:rPr>
        <w:t>a</w:t>
      </w:r>
      <w:r w:rsidR="005125CE" w:rsidRPr="003025B5">
        <w:rPr>
          <w:lang w:val="en-US"/>
        </w:rPr>
        <w:t xml:space="preserve">ssume a set of POs </w:t>
      </w:r>
      <w:r w:rsidR="00AC0ED2" w:rsidRPr="003025B5">
        <w:rPr>
          <w:lang w:val="en-US"/>
        </w:rPr>
        <w:t xml:space="preserve">associated with some preambles </w:t>
      </w:r>
      <w:r w:rsidR="005125CE" w:rsidRPr="003025B5">
        <w:rPr>
          <w:lang w:val="en-US"/>
        </w:rPr>
        <w:t xml:space="preserve">as </w:t>
      </w:r>
      <w:r w:rsidR="00AC0ED2" w:rsidRPr="003025B5">
        <w:rPr>
          <w:lang w:val="en-US"/>
        </w:rPr>
        <w:t>a PUSCH</w:t>
      </w:r>
      <w:r>
        <w:rPr>
          <w:lang w:val="en-US"/>
        </w:rPr>
        <w:t xml:space="preserve"> </w:t>
      </w:r>
      <w:r>
        <w:rPr>
          <w:rFonts w:eastAsiaTheme="minorEastAsia"/>
          <w:lang w:eastAsia="zh-CN"/>
        </w:rPr>
        <w:t>occasion</w:t>
      </w:r>
      <w:r w:rsidR="003B21A0">
        <w:rPr>
          <w:lang w:val="en-US"/>
        </w:rPr>
        <w:t xml:space="preserve"> resource pool.</w:t>
      </w:r>
      <w:r w:rsidR="00AC0ED2" w:rsidRPr="003025B5">
        <w:rPr>
          <w:lang w:val="en-US"/>
        </w:rPr>
        <w:t xml:space="preserve"> </w:t>
      </w:r>
      <w:r w:rsidR="003B21A0" w:rsidRPr="003025B5">
        <w:rPr>
          <w:bCs/>
          <w:lang w:eastAsia="zh-CN"/>
        </w:rPr>
        <w:t>T</w:t>
      </w:r>
      <w:r w:rsidR="00AC0ED2" w:rsidRPr="003025B5">
        <w:rPr>
          <w:bCs/>
          <w:lang w:eastAsia="zh-CN"/>
        </w:rPr>
        <w:t>here are two</w:t>
      </w:r>
      <w:r w:rsidR="00AC0ED2" w:rsidRPr="003025B5">
        <w:rPr>
          <w:rFonts w:hint="eastAsia"/>
          <w:bCs/>
          <w:lang w:eastAsia="zh-CN"/>
        </w:rPr>
        <w:t xml:space="preserve"> </w:t>
      </w:r>
      <w:r w:rsidR="00D45CF1">
        <w:rPr>
          <w:bCs/>
          <w:lang w:eastAsia="zh-CN"/>
        </w:rPr>
        <w:t>configuration options</w:t>
      </w:r>
      <w:r w:rsidR="00AC0ED2" w:rsidRPr="003025B5">
        <w:rPr>
          <w:bCs/>
          <w:lang w:eastAsia="zh-CN"/>
        </w:rPr>
        <w:t xml:space="preserve"> as follows:</w:t>
      </w:r>
      <w:r w:rsidR="00AC0ED2" w:rsidRPr="00AC0ED2">
        <w:rPr>
          <w:bCs/>
          <w:highlight w:val="yellow"/>
          <w:lang w:eastAsia="zh-CN"/>
        </w:rPr>
        <w:t xml:space="preserve">  </w:t>
      </w:r>
    </w:p>
    <w:p w14:paraId="7871003E" w14:textId="1B6EDEB6" w:rsidR="00AC0ED2" w:rsidRPr="00D45CF1" w:rsidRDefault="000B45C9" w:rsidP="00D45CF1">
      <w:pPr>
        <w:pStyle w:val="a5"/>
        <w:snapToGrid w:val="0"/>
        <w:spacing w:after="0"/>
        <w:rPr>
          <w:rFonts w:eastAsiaTheme="minorEastAsia"/>
          <w:bCs/>
          <w:lang w:eastAsia="zh-CN"/>
        </w:rPr>
      </w:pPr>
      <w:r w:rsidRPr="00D45CF1">
        <w:rPr>
          <w:bCs/>
          <w:u w:val="single"/>
          <w:lang w:eastAsia="zh-CN"/>
        </w:rPr>
        <w:t>A</w:t>
      </w:r>
      <w:r w:rsidR="00AC0ED2" w:rsidRPr="00D45CF1">
        <w:rPr>
          <w:bCs/>
          <w:u w:val="single"/>
          <w:lang w:eastAsia="zh-CN"/>
        </w:rPr>
        <w:t>lt1:</w:t>
      </w:r>
      <w:r w:rsidR="00AC0ED2" w:rsidRPr="00D45CF1">
        <w:rPr>
          <w:bCs/>
          <w:lang w:eastAsia="zh-CN"/>
        </w:rPr>
        <w:t xml:space="preserve"> One </w:t>
      </w:r>
      <w:r w:rsidR="00D45CF1">
        <w:rPr>
          <w:rFonts w:eastAsiaTheme="minorEastAsia"/>
          <w:lang w:eastAsia="zh-CN"/>
        </w:rPr>
        <w:t>PUSCH occasion</w:t>
      </w:r>
      <w:r w:rsidR="00D45CF1" w:rsidRPr="00D45CF1">
        <w:rPr>
          <w:bCs/>
          <w:lang w:eastAsia="zh-CN"/>
        </w:rPr>
        <w:t xml:space="preserve"> </w:t>
      </w:r>
      <w:r w:rsidR="00AC0ED2" w:rsidRPr="00D45CF1">
        <w:rPr>
          <w:bCs/>
          <w:lang w:eastAsia="zh-CN"/>
        </w:rPr>
        <w:t xml:space="preserve">resource pool is </w:t>
      </w:r>
      <w:r>
        <w:rPr>
          <w:bCs/>
          <w:lang w:eastAsia="zh-CN"/>
        </w:rPr>
        <w:t>configured</w:t>
      </w:r>
      <w:r w:rsidR="00AC0ED2" w:rsidRPr="00D45CF1">
        <w:rPr>
          <w:bCs/>
          <w:lang w:eastAsia="zh-CN"/>
        </w:rPr>
        <w:t xml:space="preserve"> to associate </w:t>
      </w:r>
      <w:r w:rsidR="00CF78AF">
        <w:rPr>
          <w:bCs/>
          <w:lang w:eastAsia="zh-CN"/>
        </w:rPr>
        <w:t>with a</w:t>
      </w:r>
      <w:r w:rsidR="00AC0ED2" w:rsidRPr="00D45CF1">
        <w:rPr>
          <w:bCs/>
          <w:lang w:eastAsia="zh-CN"/>
        </w:rPr>
        <w:t xml:space="preserve"> RO.</w:t>
      </w:r>
    </w:p>
    <w:p w14:paraId="222349D4" w14:textId="5C5D3AB3" w:rsidR="00AC0ED2" w:rsidRPr="00AC0ED2" w:rsidRDefault="000B45C9" w:rsidP="00D45CF1">
      <w:pPr>
        <w:pStyle w:val="a5"/>
        <w:snapToGrid w:val="0"/>
        <w:spacing w:after="0"/>
        <w:rPr>
          <w:rFonts w:eastAsiaTheme="minorEastAsia"/>
          <w:bCs/>
          <w:lang w:eastAsia="zh-CN"/>
        </w:rPr>
      </w:pPr>
      <w:r w:rsidRPr="00D45CF1">
        <w:rPr>
          <w:bCs/>
          <w:u w:val="single"/>
          <w:lang w:eastAsia="zh-CN"/>
        </w:rPr>
        <w:t>A</w:t>
      </w:r>
      <w:r w:rsidR="00AC0ED2" w:rsidRPr="00D45CF1">
        <w:rPr>
          <w:bCs/>
          <w:u w:val="single"/>
          <w:lang w:eastAsia="zh-CN"/>
        </w:rPr>
        <w:t>lt2:</w:t>
      </w:r>
      <w:r w:rsidR="00AC0ED2" w:rsidRPr="00D45CF1">
        <w:rPr>
          <w:bCs/>
          <w:lang w:eastAsia="zh-CN"/>
        </w:rPr>
        <w:t xml:space="preserve"> One </w:t>
      </w:r>
      <w:r w:rsidR="00D45CF1">
        <w:rPr>
          <w:rFonts w:eastAsiaTheme="minorEastAsia"/>
          <w:lang w:eastAsia="zh-CN"/>
        </w:rPr>
        <w:t>PUSCH occasion</w:t>
      </w:r>
      <w:r w:rsidR="00D45CF1" w:rsidRPr="00D45CF1">
        <w:rPr>
          <w:bCs/>
          <w:lang w:eastAsia="zh-CN"/>
        </w:rPr>
        <w:t xml:space="preserve"> </w:t>
      </w:r>
      <w:r w:rsidR="00AC0ED2" w:rsidRPr="00D45CF1">
        <w:rPr>
          <w:bCs/>
          <w:lang w:eastAsia="zh-CN"/>
        </w:rPr>
        <w:t xml:space="preserve">resource pool </w:t>
      </w:r>
      <w:r w:rsidRPr="00D45CF1">
        <w:rPr>
          <w:bCs/>
          <w:lang w:eastAsia="zh-CN"/>
        </w:rPr>
        <w:t xml:space="preserve">is </w:t>
      </w:r>
      <w:r>
        <w:rPr>
          <w:bCs/>
          <w:lang w:eastAsia="zh-CN"/>
        </w:rPr>
        <w:t>configured</w:t>
      </w:r>
      <w:r w:rsidRPr="00D45CF1">
        <w:rPr>
          <w:bCs/>
          <w:lang w:eastAsia="zh-CN"/>
        </w:rPr>
        <w:t xml:space="preserve"> to associate </w:t>
      </w:r>
      <w:r w:rsidR="00CF78AF">
        <w:rPr>
          <w:bCs/>
          <w:lang w:eastAsia="zh-CN"/>
        </w:rPr>
        <w:t xml:space="preserve">with </w:t>
      </w:r>
      <w:r w:rsidR="00AC0ED2" w:rsidRPr="00D45CF1">
        <w:rPr>
          <w:bCs/>
          <w:lang w:eastAsia="zh-CN"/>
        </w:rPr>
        <w:t>a group of ROs.</w:t>
      </w:r>
    </w:p>
    <w:p w14:paraId="3ED414DF" w14:textId="77777777" w:rsidR="00E702FB" w:rsidRDefault="00D6179A" w:rsidP="00F17A2D">
      <w:pPr>
        <w:pStyle w:val="a5"/>
        <w:snapToGrid w:val="0"/>
        <w:spacing w:afterLines="50"/>
        <w:jc w:val="center"/>
      </w:pPr>
      <w:r>
        <w:object w:dxaOrig="3268" w:dyaOrig="1629" w14:anchorId="664B3BFE">
          <v:shape id="_x0000_i1026" type="#_x0000_t75" style="width:219.75pt;height:109.55pt" o:ole="" o:allowoverlap="f">
            <v:imagedata r:id="rId11" o:title=""/>
          </v:shape>
          <o:OLEObject Type="Embed" ProgID="Visio.Drawing.11" ShapeID="_x0000_i1026" DrawAspect="Content" ObjectID="_1615383204" r:id="rId12"/>
        </w:object>
      </w:r>
      <w:r w:rsidR="00F17A2D">
        <w:t xml:space="preserve">       </w:t>
      </w:r>
      <w:r>
        <w:object w:dxaOrig="3410" w:dyaOrig="1629" w14:anchorId="6F497728">
          <v:shape id="_x0000_i1027" type="#_x0000_t75" style="width:226.65pt;height:108.3pt" o:ole="" o:allowoverlap="f">
            <v:imagedata r:id="rId13" o:title=""/>
          </v:shape>
          <o:OLEObject Type="Embed" ProgID="Visio.Drawing.11" ShapeID="_x0000_i1027" DrawAspect="Content" ObjectID="_1615383205" r:id="rId14"/>
        </w:object>
      </w:r>
    </w:p>
    <w:p w14:paraId="442D76B9" w14:textId="4B51CC24" w:rsidR="004251C2" w:rsidRDefault="004251C2" w:rsidP="00F17A2D">
      <w:pPr>
        <w:pStyle w:val="a5"/>
        <w:snapToGrid w:val="0"/>
        <w:spacing w:afterLines="50"/>
        <w:jc w:val="center"/>
        <w:rPr>
          <w:bCs/>
          <w:lang w:eastAsia="zh-CN"/>
        </w:rPr>
      </w:pPr>
      <w:r>
        <w:t xml:space="preserve">Figure2 </w:t>
      </w:r>
      <w:r w:rsidRPr="004251C2">
        <w:t>PUSCH occasion resource pool</w:t>
      </w:r>
    </w:p>
    <w:p w14:paraId="69317418" w14:textId="7E44988B" w:rsidR="00C26DAD" w:rsidRDefault="00D45CF1" w:rsidP="008F2721">
      <w:pPr>
        <w:pStyle w:val="a5"/>
        <w:snapToGrid w:val="0"/>
        <w:spacing w:afterLines="50"/>
        <w:rPr>
          <w:bCs/>
        </w:rPr>
      </w:pPr>
      <w:r>
        <w:rPr>
          <w:rFonts w:eastAsiaTheme="minorEastAsia"/>
          <w:bCs/>
          <w:lang w:eastAsia="zh-CN"/>
        </w:rPr>
        <w:t>Compared with alt1, alt2 has</w:t>
      </w:r>
      <w:r w:rsidR="008F2721">
        <w:rPr>
          <w:rFonts w:eastAsiaTheme="minorEastAsia"/>
          <w:bCs/>
          <w:lang w:eastAsia="zh-CN"/>
        </w:rPr>
        <w:t xml:space="preserve"> </w:t>
      </w:r>
      <w:r w:rsidR="00AB319F">
        <w:rPr>
          <w:rFonts w:eastAsiaTheme="minorEastAsia"/>
          <w:bCs/>
          <w:lang w:eastAsia="zh-CN"/>
        </w:rPr>
        <w:t xml:space="preserve">smaller signalling overhead with </w:t>
      </w:r>
      <w:r w:rsidR="008F2721">
        <w:rPr>
          <w:rFonts w:eastAsiaTheme="minorEastAsia"/>
          <w:bCs/>
          <w:lang w:eastAsia="zh-CN"/>
        </w:rPr>
        <w:t>low flexibi</w:t>
      </w:r>
      <w:r w:rsidR="00AB319F">
        <w:rPr>
          <w:rFonts w:eastAsiaTheme="minorEastAsia"/>
          <w:bCs/>
          <w:lang w:eastAsia="zh-CN"/>
        </w:rPr>
        <w:t>lity of PUSCH resource allocation.</w:t>
      </w:r>
      <w:r w:rsidR="008F2721">
        <w:rPr>
          <w:bCs/>
        </w:rPr>
        <w:t xml:space="preserve"> </w:t>
      </w:r>
      <w:r w:rsidR="008F2721" w:rsidRPr="00F903CF">
        <w:rPr>
          <w:bCs/>
        </w:rPr>
        <w:t xml:space="preserve">In </w:t>
      </w:r>
      <w:r w:rsidR="00CF78AF">
        <w:rPr>
          <w:bCs/>
        </w:rPr>
        <w:t>o</w:t>
      </w:r>
      <w:r w:rsidR="008A1FDC">
        <w:rPr>
          <w:bCs/>
        </w:rPr>
        <w:t>ur view</w:t>
      </w:r>
      <w:r w:rsidR="008F2721" w:rsidRPr="00F903CF">
        <w:rPr>
          <w:bCs/>
        </w:rPr>
        <w:t>, it may</w:t>
      </w:r>
      <w:r w:rsidR="00AB319F">
        <w:rPr>
          <w:bCs/>
        </w:rPr>
        <w:t xml:space="preserve"> be un</w:t>
      </w:r>
      <w:r w:rsidR="008F2721" w:rsidRPr="00F903CF">
        <w:rPr>
          <w:bCs/>
        </w:rPr>
        <w:t>necessary to allow full flexibi</w:t>
      </w:r>
      <w:r w:rsidR="00F7204C">
        <w:rPr>
          <w:bCs/>
        </w:rPr>
        <w:t>lity of PUSCH resource allocation</w:t>
      </w:r>
      <w:r w:rsidR="008F2721" w:rsidRPr="00F903CF">
        <w:rPr>
          <w:bCs/>
        </w:rPr>
        <w:t>.</w:t>
      </w:r>
      <w:r w:rsidR="00AB319F">
        <w:rPr>
          <w:bCs/>
        </w:rPr>
        <w:t xml:space="preserve"> </w:t>
      </w:r>
    </w:p>
    <w:p w14:paraId="2BA461F9" w14:textId="76F23022" w:rsidR="00AB319F" w:rsidRPr="00975956" w:rsidRDefault="00BA781F" w:rsidP="008F2721">
      <w:pPr>
        <w:pStyle w:val="a5"/>
        <w:snapToGrid w:val="0"/>
        <w:spacing w:afterLines="50"/>
        <w:rPr>
          <w:rFonts w:eastAsiaTheme="minorEastAsia"/>
          <w:b/>
          <w:bCs/>
          <w:i/>
          <w:lang w:eastAsia="zh-CN"/>
        </w:rPr>
      </w:pPr>
      <w:r w:rsidRPr="00975956">
        <w:rPr>
          <w:rFonts w:eastAsiaTheme="minorEastAsia"/>
          <w:b/>
          <w:bCs/>
          <w:i/>
          <w:lang w:eastAsia="zh-CN"/>
        </w:rPr>
        <w:t>P</w:t>
      </w:r>
      <w:r w:rsidRPr="00975956">
        <w:rPr>
          <w:rFonts w:eastAsiaTheme="minorEastAsia" w:hint="eastAsia"/>
          <w:b/>
          <w:bCs/>
          <w:i/>
          <w:lang w:eastAsia="zh-CN"/>
        </w:rPr>
        <w:t>roposal</w:t>
      </w:r>
      <w:r w:rsidR="004251C2" w:rsidRPr="00975956">
        <w:rPr>
          <w:rFonts w:eastAsiaTheme="minorEastAsia"/>
          <w:b/>
          <w:bCs/>
          <w:i/>
          <w:lang w:eastAsia="zh-CN"/>
        </w:rPr>
        <w:t>4</w:t>
      </w:r>
      <w:r w:rsidRPr="00975956">
        <w:rPr>
          <w:rFonts w:eastAsiaTheme="minorEastAsia" w:hint="eastAsia"/>
          <w:b/>
          <w:bCs/>
          <w:i/>
          <w:lang w:eastAsia="zh-CN"/>
        </w:rPr>
        <w:t>:</w:t>
      </w:r>
      <w:r w:rsidRPr="00975956">
        <w:rPr>
          <w:rFonts w:eastAsiaTheme="minorEastAsia"/>
          <w:b/>
          <w:bCs/>
          <w:i/>
          <w:lang w:eastAsia="zh-CN"/>
        </w:rPr>
        <w:t xml:space="preserve"> </w:t>
      </w:r>
      <w:r w:rsidRPr="00975956">
        <w:rPr>
          <w:rFonts w:eastAsiaTheme="minorEastAsia"/>
          <w:i/>
          <w:lang w:eastAsia="zh-CN"/>
        </w:rPr>
        <w:t>PUSCH occasion</w:t>
      </w:r>
      <w:r w:rsidRPr="00975956">
        <w:rPr>
          <w:bCs/>
          <w:i/>
          <w:lang w:eastAsia="zh-CN"/>
        </w:rPr>
        <w:t xml:space="preserve"> resource pool</w:t>
      </w:r>
      <w:r w:rsidR="004251C2" w:rsidRPr="00975956">
        <w:rPr>
          <w:bCs/>
          <w:i/>
          <w:lang w:eastAsia="zh-CN"/>
        </w:rPr>
        <w:t xml:space="preserve"> </w:t>
      </w:r>
      <w:r w:rsidR="004251C2" w:rsidRPr="00975956">
        <w:rPr>
          <w:i/>
          <w:lang w:val="en-US"/>
        </w:rPr>
        <w:t>associated with preambles</w:t>
      </w:r>
      <w:r w:rsidR="004251C2" w:rsidRPr="00975956">
        <w:rPr>
          <w:bCs/>
          <w:i/>
          <w:lang w:eastAsia="zh-CN"/>
        </w:rPr>
        <w:t xml:space="preserve"> in a group of ROs </w:t>
      </w:r>
      <w:r w:rsidRPr="00975956">
        <w:rPr>
          <w:bCs/>
          <w:i/>
          <w:lang w:eastAsia="zh-CN"/>
        </w:rPr>
        <w:t xml:space="preserve">can be considered to reduce </w:t>
      </w:r>
      <w:r w:rsidRPr="00975956">
        <w:rPr>
          <w:rFonts w:eastAsiaTheme="minorEastAsia"/>
          <w:bCs/>
          <w:i/>
          <w:lang w:eastAsia="zh-CN"/>
        </w:rPr>
        <w:t>signalling overhead.</w:t>
      </w:r>
    </w:p>
    <w:p w14:paraId="6818213F" w14:textId="08157AD0" w:rsidR="003025B5" w:rsidRPr="003025B5" w:rsidRDefault="003025B5" w:rsidP="003025B5">
      <w:pPr>
        <w:pStyle w:val="2"/>
        <w:rPr>
          <w:rFonts w:eastAsiaTheme="minorEastAsia"/>
        </w:rPr>
      </w:pPr>
      <w:r>
        <w:rPr>
          <w:rFonts w:eastAsiaTheme="minorEastAsia"/>
        </w:rPr>
        <w:t>Mapping to preamble</w:t>
      </w:r>
    </w:p>
    <w:p w14:paraId="293FA8B1" w14:textId="5ECF3272" w:rsidR="008F2721" w:rsidRPr="008F2721" w:rsidRDefault="008F2721" w:rsidP="008F2721">
      <w:pPr>
        <w:pStyle w:val="a5"/>
        <w:snapToGrid w:val="0"/>
        <w:spacing w:afterLines="5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For the</w:t>
      </w:r>
      <w:r w:rsidRPr="008F2721">
        <w:rPr>
          <w:rFonts w:eastAsiaTheme="minorEastAsia"/>
          <w:bCs/>
          <w:lang w:eastAsia="zh-CN"/>
        </w:rPr>
        <w:t xml:space="preserve"> mapping relationships between prea</w:t>
      </w:r>
      <w:r>
        <w:rPr>
          <w:rFonts w:eastAsiaTheme="minorEastAsia"/>
          <w:bCs/>
          <w:lang w:eastAsia="zh-CN"/>
        </w:rPr>
        <w:t xml:space="preserve">mble and PO in MsgA, in general, </w:t>
      </w:r>
      <w:r w:rsidRPr="008F2721">
        <w:rPr>
          <w:rFonts w:eastAsiaTheme="minorEastAsia"/>
          <w:bCs/>
          <w:lang w:eastAsia="zh-CN"/>
        </w:rPr>
        <w:t xml:space="preserve">there would be 3 </w:t>
      </w:r>
      <w:r>
        <w:rPr>
          <w:rFonts w:eastAsiaTheme="minorEastAsia"/>
          <w:bCs/>
          <w:lang w:eastAsia="zh-CN"/>
        </w:rPr>
        <w:t>options</w:t>
      </w:r>
      <w:r w:rsidRPr="008F2721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 xml:space="preserve">as </w:t>
      </w:r>
      <w:r w:rsidR="004E200D">
        <w:rPr>
          <w:rFonts w:eastAsiaTheme="minorEastAsia"/>
          <w:bCs/>
          <w:lang w:eastAsia="zh-CN"/>
        </w:rPr>
        <w:t>shown in figure</w:t>
      </w:r>
      <w:r w:rsidR="004251C2">
        <w:rPr>
          <w:rFonts w:eastAsiaTheme="minorEastAsia"/>
          <w:bCs/>
          <w:lang w:eastAsia="zh-CN"/>
        </w:rPr>
        <w:t>3</w:t>
      </w:r>
      <w:r>
        <w:rPr>
          <w:rFonts w:eastAsiaTheme="minorEastAsia"/>
          <w:bCs/>
          <w:lang w:eastAsia="zh-CN"/>
        </w:rPr>
        <w:t>:</w:t>
      </w:r>
    </w:p>
    <w:p w14:paraId="0A375E54" w14:textId="439EC9CD" w:rsidR="00D43DB4" w:rsidRPr="00D43DB4" w:rsidRDefault="008F2721" w:rsidP="00D43DB4">
      <w:pPr>
        <w:pStyle w:val="a5"/>
        <w:numPr>
          <w:ilvl w:val="0"/>
          <w:numId w:val="31"/>
        </w:numPr>
        <w:snapToGrid w:val="0"/>
        <w:spacing w:afterLines="50"/>
        <w:rPr>
          <w:rFonts w:eastAsiaTheme="minorEastAsia"/>
          <w:bCs/>
          <w:lang w:eastAsia="zh-CN"/>
        </w:rPr>
      </w:pPr>
      <w:r w:rsidRPr="008F2721">
        <w:rPr>
          <w:rFonts w:eastAsiaTheme="minorEastAsia"/>
          <w:bCs/>
          <w:lang w:eastAsia="zh-CN"/>
        </w:rPr>
        <w:t>One-to-one mapping:</w:t>
      </w:r>
      <w:r>
        <w:rPr>
          <w:rFonts w:eastAsiaTheme="minorEastAsia"/>
          <w:bCs/>
          <w:lang w:eastAsia="zh-CN"/>
        </w:rPr>
        <w:t xml:space="preserve"> </w:t>
      </w:r>
      <w:r w:rsidRPr="008F2721">
        <w:rPr>
          <w:rFonts w:eastAsiaTheme="minorEastAsia"/>
          <w:bCs/>
          <w:lang w:eastAsia="zh-CN"/>
        </w:rPr>
        <w:t>each preambl</w:t>
      </w:r>
      <w:r w:rsidR="00AA2684">
        <w:rPr>
          <w:rFonts w:eastAsiaTheme="minorEastAsia"/>
          <w:bCs/>
          <w:lang w:eastAsia="zh-CN"/>
        </w:rPr>
        <w:t xml:space="preserve">e in a specific PRACH occasion </w:t>
      </w:r>
      <w:r w:rsidRPr="008F2721">
        <w:rPr>
          <w:rFonts w:eastAsiaTheme="minorEastAsia"/>
          <w:bCs/>
          <w:lang w:eastAsia="zh-CN"/>
        </w:rPr>
        <w:t xml:space="preserve">corresponds to </w:t>
      </w:r>
      <w:r w:rsidR="00AA2684">
        <w:rPr>
          <w:rFonts w:eastAsiaTheme="minorEastAsia"/>
          <w:bCs/>
          <w:lang w:eastAsia="zh-CN"/>
        </w:rPr>
        <w:t>a unique PUSCH resource</w:t>
      </w:r>
      <w:r w:rsidRPr="008F2721">
        <w:rPr>
          <w:rFonts w:eastAsiaTheme="minorEastAsia"/>
          <w:bCs/>
          <w:lang w:eastAsia="zh-CN"/>
        </w:rPr>
        <w:t xml:space="preserve">. </w:t>
      </w:r>
      <w:r w:rsidR="00D43DB4" w:rsidRPr="00F903CF">
        <w:rPr>
          <w:rFonts w:eastAsia="宋体"/>
        </w:rPr>
        <w:t>By using one-to-one mapping, it is beneficial to make full use of the functionalities of preamble in MsgA. Therefore, one-to-one mapping can be served as the baseline mapping.</w:t>
      </w:r>
    </w:p>
    <w:p w14:paraId="092A6FB2" w14:textId="5F454B16" w:rsidR="008F2721" w:rsidRPr="008F2721" w:rsidRDefault="008F2721" w:rsidP="00962278">
      <w:pPr>
        <w:pStyle w:val="a5"/>
        <w:numPr>
          <w:ilvl w:val="0"/>
          <w:numId w:val="31"/>
        </w:numPr>
        <w:snapToGrid w:val="0"/>
        <w:spacing w:afterLines="50"/>
        <w:rPr>
          <w:rFonts w:eastAsiaTheme="minorEastAsia"/>
          <w:bCs/>
          <w:lang w:eastAsia="zh-CN"/>
        </w:rPr>
      </w:pPr>
      <w:r w:rsidRPr="008F2721">
        <w:rPr>
          <w:rFonts w:eastAsiaTheme="minorEastAsia"/>
          <w:bCs/>
          <w:lang w:eastAsia="zh-CN"/>
        </w:rPr>
        <w:t>Many-to-one mapping:</w:t>
      </w:r>
      <w:r>
        <w:rPr>
          <w:rFonts w:eastAsiaTheme="minorEastAsia"/>
          <w:bCs/>
          <w:lang w:eastAsia="zh-CN"/>
        </w:rPr>
        <w:t xml:space="preserve"> </w:t>
      </w:r>
      <w:r w:rsidRPr="008F2721">
        <w:rPr>
          <w:rFonts w:eastAsiaTheme="minorEastAsia"/>
          <w:bCs/>
          <w:lang w:eastAsia="zh-CN"/>
        </w:rPr>
        <w:t xml:space="preserve">multiple preambles </w:t>
      </w:r>
      <w:r w:rsidR="00F022D4">
        <w:rPr>
          <w:rFonts w:eastAsiaTheme="minorEastAsia"/>
          <w:bCs/>
          <w:lang w:eastAsia="zh-CN"/>
        </w:rPr>
        <w:t>associate</w:t>
      </w:r>
      <w:r w:rsidRPr="008F2721">
        <w:rPr>
          <w:rFonts w:eastAsiaTheme="minorEastAsia"/>
          <w:bCs/>
          <w:lang w:eastAsia="zh-CN"/>
        </w:rPr>
        <w:t xml:space="preserve"> with </w:t>
      </w:r>
      <w:r w:rsidR="009D5D5C">
        <w:rPr>
          <w:rFonts w:eastAsiaTheme="minorEastAsia"/>
          <w:bCs/>
          <w:lang w:eastAsia="zh-CN"/>
        </w:rPr>
        <w:t>a</w:t>
      </w:r>
      <w:r w:rsidRPr="008F2721">
        <w:rPr>
          <w:rFonts w:eastAsiaTheme="minorEastAsia"/>
          <w:bCs/>
          <w:lang w:eastAsia="zh-CN"/>
        </w:rPr>
        <w:t xml:space="preserve"> PUSCH resource.</w:t>
      </w:r>
      <w:r w:rsidR="00446187" w:rsidRPr="00446187">
        <w:rPr>
          <w:lang w:val="en-US"/>
        </w:rPr>
        <w:t xml:space="preserve"> </w:t>
      </w:r>
      <w:r w:rsidR="00446187">
        <w:rPr>
          <w:lang w:val="en-US"/>
        </w:rPr>
        <w:t>This mappin</w:t>
      </w:r>
      <w:r w:rsidR="00414BF3">
        <w:rPr>
          <w:lang w:val="en-US"/>
        </w:rPr>
        <w:t>g needs less PUSCH resources</w:t>
      </w:r>
      <w:r w:rsidR="007F2CD3">
        <w:rPr>
          <w:lang w:val="en-US"/>
        </w:rPr>
        <w:t xml:space="preserve"> in every PRACH occasion</w:t>
      </w:r>
      <w:r w:rsidR="009D5D5C">
        <w:rPr>
          <w:lang w:val="en-US"/>
        </w:rPr>
        <w:t>, which</w:t>
      </w:r>
      <w:r w:rsidR="00414BF3" w:rsidRPr="007F2CD3">
        <w:rPr>
          <w:rFonts w:eastAsia="宋体"/>
        </w:rPr>
        <w:t xml:space="preserve"> is beneficial to improve the PUSCH resource utilization efficiency</w:t>
      </w:r>
      <w:r w:rsidR="007F2CD3">
        <w:rPr>
          <w:rFonts w:eastAsia="宋体"/>
        </w:rPr>
        <w:t xml:space="preserve">, </w:t>
      </w:r>
      <w:r w:rsidR="007E2338">
        <w:rPr>
          <w:lang w:eastAsia="ja-JP"/>
        </w:rPr>
        <w:t>bu</w:t>
      </w:r>
      <w:r w:rsidR="00FC21E7">
        <w:rPr>
          <w:lang w:eastAsia="ja-JP"/>
        </w:rPr>
        <w:t>t</w:t>
      </w:r>
      <w:r w:rsidR="007E2338">
        <w:rPr>
          <w:lang w:eastAsia="ja-JP"/>
        </w:rPr>
        <w:t xml:space="preserve"> </w:t>
      </w:r>
      <w:r w:rsidR="00FC21E7">
        <w:rPr>
          <w:lang w:eastAsia="ja-JP"/>
        </w:rPr>
        <w:t xml:space="preserve">it </w:t>
      </w:r>
      <w:r w:rsidR="007E2338">
        <w:rPr>
          <w:lang w:eastAsia="ja-JP"/>
        </w:rPr>
        <w:t>can cause high collisi</w:t>
      </w:r>
      <w:r w:rsidR="00F27E2E">
        <w:rPr>
          <w:lang w:eastAsia="ja-JP"/>
        </w:rPr>
        <w:t>on probability of PUSCH transmission</w:t>
      </w:r>
      <w:r w:rsidR="007E2338">
        <w:rPr>
          <w:lang w:eastAsia="ja-JP"/>
        </w:rPr>
        <w:t>.</w:t>
      </w:r>
    </w:p>
    <w:p w14:paraId="3C0BB577" w14:textId="7E051CB3" w:rsidR="009830A8" w:rsidRPr="00EC71EB" w:rsidRDefault="008F2721" w:rsidP="003749F4">
      <w:pPr>
        <w:pStyle w:val="a5"/>
        <w:numPr>
          <w:ilvl w:val="0"/>
          <w:numId w:val="31"/>
        </w:numPr>
        <w:snapToGrid w:val="0"/>
        <w:spacing w:afterLines="50"/>
        <w:rPr>
          <w:rFonts w:eastAsiaTheme="minorEastAsia"/>
          <w:bCs/>
          <w:lang w:eastAsia="zh-CN"/>
        </w:rPr>
      </w:pPr>
      <w:r w:rsidRPr="008F2721">
        <w:rPr>
          <w:rFonts w:eastAsiaTheme="minorEastAsia"/>
          <w:bCs/>
          <w:lang w:eastAsia="zh-CN"/>
        </w:rPr>
        <w:t>One-to-many mapping:</w:t>
      </w:r>
      <w:r>
        <w:rPr>
          <w:rFonts w:eastAsiaTheme="minorEastAsia"/>
          <w:bCs/>
          <w:lang w:eastAsia="zh-CN"/>
        </w:rPr>
        <w:t xml:space="preserve"> </w:t>
      </w:r>
      <w:r w:rsidRPr="008F2721">
        <w:rPr>
          <w:rFonts w:eastAsiaTheme="minorEastAsia"/>
          <w:bCs/>
          <w:lang w:eastAsia="zh-CN"/>
        </w:rPr>
        <w:t>each preamble in a specific PRACH occasion correspond</w:t>
      </w:r>
      <w:r w:rsidR="00F022D4">
        <w:rPr>
          <w:rFonts w:eastAsiaTheme="minorEastAsia"/>
          <w:bCs/>
          <w:lang w:eastAsia="zh-CN"/>
        </w:rPr>
        <w:t>s</w:t>
      </w:r>
      <w:r w:rsidRPr="008F2721">
        <w:rPr>
          <w:rFonts w:eastAsiaTheme="minorEastAsia"/>
          <w:bCs/>
          <w:lang w:eastAsia="zh-CN"/>
        </w:rPr>
        <w:t xml:space="preserve"> to</w:t>
      </w:r>
      <w:r w:rsidR="00F022D4">
        <w:rPr>
          <w:rFonts w:eastAsiaTheme="minorEastAsia"/>
          <w:bCs/>
          <w:lang w:eastAsia="zh-CN"/>
        </w:rPr>
        <w:t xml:space="preserve"> multiple PUSCH resource</w:t>
      </w:r>
      <w:r w:rsidRPr="008F2721">
        <w:rPr>
          <w:rFonts w:eastAsiaTheme="minorEastAsia"/>
          <w:bCs/>
          <w:lang w:eastAsia="zh-CN"/>
        </w:rPr>
        <w:t>.</w:t>
      </w:r>
      <w:r w:rsidR="0047482A" w:rsidRPr="003749F4">
        <w:rPr>
          <w:rFonts w:eastAsia="宋体"/>
        </w:rPr>
        <w:t xml:space="preserve"> This mapping provides redundant PUSCH resources for each preamble, but it is beneficial to solve the collision issue.</w:t>
      </w:r>
    </w:p>
    <w:p w14:paraId="283D59BE" w14:textId="77777777" w:rsidR="00EC71EB" w:rsidRDefault="004E200D" w:rsidP="00EC71EB">
      <w:pPr>
        <w:pStyle w:val="a5"/>
        <w:snapToGrid w:val="0"/>
        <w:spacing w:afterLines="50"/>
      </w:pPr>
      <w:r>
        <w:object w:dxaOrig="2525" w:dyaOrig="1773" w14:anchorId="706D2B58">
          <v:shape id="_x0000_i1028" type="#_x0000_t75" style="width:155.25pt;height:108.95pt" o:ole="" o:allowoverlap="f">
            <v:imagedata r:id="rId15" o:title=""/>
          </v:shape>
          <o:OLEObject Type="Embed" ProgID="Visio.Drawing.11" ShapeID="_x0000_i1028" DrawAspect="Content" ObjectID="_1615383206" r:id="rId16"/>
        </w:object>
      </w:r>
      <w:r>
        <w:t xml:space="preserve"> </w:t>
      </w:r>
      <w:r>
        <w:object w:dxaOrig="2752" w:dyaOrig="2349" w14:anchorId="2724CBE0">
          <v:shape id="_x0000_i1029" type="#_x0000_t75" style="width:149pt;height:127.7pt" o:ole="" o:allowoverlap="f">
            <v:imagedata r:id="rId17" o:title=""/>
          </v:shape>
          <o:OLEObject Type="Embed" ProgID="Visio.Drawing.11" ShapeID="_x0000_i1029" DrawAspect="Content" ObjectID="_1615383207" r:id="rId18"/>
        </w:object>
      </w:r>
      <w:r>
        <w:t xml:space="preserve"> </w:t>
      </w:r>
      <w:r>
        <w:object w:dxaOrig="2824" w:dyaOrig="2447" w14:anchorId="49AE226C">
          <v:shape id="_x0000_i1030" type="#_x0000_t75" style="width:147.75pt;height:127.7pt" o:ole="" o:allowoverlap="f">
            <v:imagedata r:id="rId19" o:title=""/>
          </v:shape>
          <o:OLEObject Type="Embed" ProgID="Visio.Drawing.11" ShapeID="_x0000_i1030" DrawAspect="Content" ObjectID="_1615383208" r:id="rId20"/>
        </w:object>
      </w:r>
    </w:p>
    <w:p w14:paraId="54A89AC0" w14:textId="0511B34E" w:rsidR="004E200D" w:rsidRPr="009830A8" w:rsidRDefault="004E200D" w:rsidP="004E200D">
      <w:pPr>
        <w:pStyle w:val="a5"/>
        <w:snapToGrid w:val="0"/>
        <w:spacing w:afterLines="50"/>
        <w:jc w:val="center"/>
        <w:rPr>
          <w:rFonts w:eastAsiaTheme="minorEastAsia"/>
          <w:bCs/>
          <w:lang w:eastAsia="zh-CN"/>
        </w:rPr>
      </w:pPr>
      <w:r>
        <w:t xml:space="preserve">Figure </w:t>
      </w:r>
      <w:r w:rsidR="004251C2">
        <w:t>3</w:t>
      </w:r>
      <w:r w:rsidR="000A6CEF">
        <w:t xml:space="preserve"> </w:t>
      </w:r>
      <w:r>
        <w:t xml:space="preserve">The </w:t>
      </w:r>
      <w:r w:rsidRPr="008F2721">
        <w:rPr>
          <w:rFonts w:eastAsiaTheme="minorEastAsia"/>
          <w:bCs/>
          <w:lang w:eastAsia="zh-CN"/>
        </w:rPr>
        <w:t>mapping between preamble</w:t>
      </w:r>
      <w:r>
        <w:rPr>
          <w:rFonts w:eastAsiaTheme="minorEastAsia"/>
          <w:bCs/>
          <w:lang w:eastAsia="zh-CN"/>
        </w:rPr>
        <w:t>s</w:t>
      </w:r>
      <w:r w:rsidRPr="008F2721">
        <w:rPr>
          <w:rFonts w:eastAsiaTheme="minorEastAsia"/>
          <w:bCs/>
          <w:lang w:eastAsia="zh-CN"/>
        </w:rPr>
        <w:t xml:space="preserve"> and PUSCH resource</w:t>
      </w:r>
    </w:p>
    <w:p w14:paraId="63459196" w14:textId="08F73A74" w:rsidR="009830A8" w:rsidRDefault="009830A8" w:rsidP="003749F4">
      <w:pPr>
        <w:snapToGrid w:val="0"/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S</w:t>
      </w:r>
      <w:r>
        <w:rPr>
          <w:rFonts w:eastAsia="宋体" w:hint="eastAsia"/>
          <w:lang w:eastAsia="zh-CN"/>
        </w:rPr>
        <w:t xml:space="preserve">ince </w:t>
      </w:r>
      <w:r>
        <w:rPr>
          <w:rFonts w:eastAsia="宋体"/>
          <w:lang w:eastAsia="zh-CN"/>
        </w:rPr>
        <w:t xml:space="preserve">the same mapping relationship </w:t>
      </w:r>
      <w:r>
        <w:rPr>
          <w:bCs/>
          <w:lang w:eastAsia="zh-CN"/>
        </w:rPr>
        <w:t>between SSB and RO</w:t>
      </w:r>
      <w:r>
        <w:rPr>
          <w:rFonts w:eastAsia="宋体"/>
          <w:lang w:eastAsia="zh-CN"/>
        </w:rPr>
        <w:t xml:space="preserve"> and the same number of CBRA preamble</w:t>
      </w:r>
      <w:r w:rsidRPr="009830A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are </w:t>
      </w:r>
      <w:r w:rsidR="000C162C">
        <w:rPr>
          <w:rFonts w:eastAsia="宋体"/>
          <w:lang w:eastAsia="zh-CN"/>
        </w:rPr>
        <w:t>common</w:t>
      </w:r>
      <w:r>
        <w:rPr>
          <w:rFonts w:eastAsia="宋体"/>
          <w:lang w:eastAsia="zh-CN"/>
        </w:rPr>
        <w:t xml:space="preserve"> </w:t>
      </w:r>
      <w:r w:rsidR="00012E6C">
        <w:rPr>
          <w:rFonts w:eastAsia="宋体"/>
          <w:lang w:eastAsia="zh-CN"/>
        </w:rPr>
        <w:t>for each</w:t>
      </w:r>
      <w:r>
        <w:rPr>
          <w:rFonts w:eastAsia="宋体"/>
          <w:lang w:eastAsia="zh-CN"/>
        </w:rPr>
        <w:t xml:space="preserve"> RO, it is preferred to use the same mapping relationship </w:t>
      </w:r>
      <w:r>
        <w:rPr>
          <w:bCs/>
          <w:lang w:eastAsia="zh-CN"/>
        </w:rPr>
        <w:t>between preamble and PO</w:t>
      </w:r>
      <w:r w:rsidR="005E1FF3">
        <w:rPr>
          <w:bCs/>
          <w:lang w:eastAsia="zh-CN"/>
        </w:rPr>
        <w:t xml:space="preserve"> for every preamble </w:t>
      </w:r>
      <w:r w:rsidR="00CC5264">
        <w:rPr>
          <w:bCs/>
          <w:lang w:eastAsia="zh-CN"/>
        </w:rPr>
        <w:t>for each</w:t>
      </w:r>
      <w:r w:rsidR="005E1FF3">
        <w:rPr>
          <w:bCs/>
          <w:lang w:eastAsia="zh-CN"/>
        </w:rPr>
        <w:t xml:space="preserve"> RO.</w:t>
      </w:r>
    </w:p>
    <w:p w14:paraId="7EEF1F86" w14:textId="2D657B4B" w:rsidR="008F2721" w:rsidRPr="003749F4" w:rsidRDefault="000971C6" w:rsidP="003749F4">
      <w:pPr>
        <w:snapToGrid w:val="0"/>
        <w:spacing w:afterLines="50"/>
        <w:rPr>
          <w:rFonts w:eastAsia="宋体"/>
        </w:rPr>
      </w:pPr>
      <w:r w:rsidRPr="00F903CF">
        <w:rPr>
          <w:rFonts w:eastAsia="宋体"/>
        </w:rPr>
        <w:t xml:space="preserve">A proper trade-off between the system overhead, </w:t>
      </w:r>
      <w:r>
        <w:rPr>
          <w:rFonts w:eastAsia="宋体"/>
        </w:rPr>
        <w:t>transmission resource</w:t>
      </w:r>
      <w:r w:rsidRPr="00F903CF">
        <w:rPr>
          <w:rFonts w:eastAsia="宋体"/>
        </w:rPr>
        <w:t xml:space="preserve"> efficiency and </w:t>
      </w:r>
      <w:r>
        <w:rPr>
          <w:lang w:eastAsia="ja-JP"/>
        </w:rPr>
        <w:t xml:space="preserve">collision issue </w:t>
      </w:r>
      <w:r w:rsidR="000A6CEF">
        <w:rPr>
          <w:rFonts w:eastAsia="宋体"/>
        </w:rPr>
        <w:t>should be considered to determine the mapping relationship</w:t>
      </w:r>
      <w:r w:rsidR="003749F4">
        <w:rPr>
          <w:rFonts w:eastAsia="宋体"/>
        </w:rPr>
        <w:t>.</w:t>
      </w:r>
    </w:p>
    <w:p w14:paraId="33BC0BA0" w14:textId="345B398A" w:rsidR="00D51DD6" w:rsidRPr="00975956" w:rsidRDefault="00F37DB9" w:rsidP="00446B3F">
      <w:pPr>
        <w:snapToGrid w:val="0"/>
        <w:spacing w:afterLines="50"/>
        <w:rPr>
          <w:rFonts w:eastAsiaTheme="minorEastAsia"/>
          <w:b/>
          <w:bCs/>
          <w:i/>
          <w:lang w:eastAsia="zh-CN"/>
        </w:rPr>
      </w:pPr>
      <w:r w:rsidRPr="00975956">
        <w:rPr>
          <w:rFonts w:eastAsiaTheme="minorEastAsia"/>
          <w:b/>
          <w:i/>
          <w:lang w:val="en-US" w:eastAsia="zh-CN"/>
        </w:rPr>
        <w:t>P</w:t>
      </w:r>
      <w:r w:rsidRPr="00975956">
        <w:rPr>
          <w:rFonts w:eastAsiaTheme="minorEastAsia" w:hint="eastAsia"/>
          <w:b/>
          <w:i/>
          <w:lang w:val="en-US" w:eastAsia="zh-CN"/>
        </w:rPr>
        <w:t>roposal</w:t>
      </w:r>
      <w:r w:rsidR="0048589A" w:rsidRPr="00975956">
        <w:rPr>
          <w:rFonts w:eastAsiaTheme="minorEastAsia"/>
          <w:b/>
          <w:i/>
          <w:lang w:val="en-US" w:eastAsia="zh-CN"/>
        </w:rPr>
        <w:t>5</w:t>
      </w:r>
      <w:r w:rsidRPr="00975956">
        <w:rPr>
          <w:rFonts w:eastAsiaTheme="minorEastAsia"/>
          <w:b/>
          <w:i/>
          <w:lang w:val="en-US" w:eastAsia="zh-CN"/>
        </w:rPr>
        <w:t xml:space="preserve">: </w:t>
      </w:r>
      <w:r w:rsidRPr="00975956">
        <w:rPr>
          <w:rFonts w:eastAsiaTheme="minorEastAsia"/>
          <w:i/>
          <w:lang w:val="en-US" w:eastAsia="zh-CN"/>
        </w:rPr>
        <w:t>The</w:t>
      </w:r>
      <w:r w:rsidRPr="00975956">
        <w:rPr>
          <w:rFonts w:eastAsiaTheme="minorEastAsia" w:hint="eastAsia"/>
          <w:i/>
          <w:lang w:val="en-US" w:eastAsia="zh-CN"/>
        </w:rPr>
        <w:t xml:space="preserve"> same </w:t>
      </w:r>
      <w:r w:rsidRPr="00975956">
        <w:rPr>
          <w:rFonts w:eastAsiaTheme="minorEastAsia"/>
          <w:i/>
          <w:lang w:val="en-US" w:eastAsia="zh-CN"/>
        </w:rPr>
        <w:t xml:space="preserve">association between preamble(s) and PO(s) is </w:t>
      </w:r>
      <w:r w:rsidR="00747A73" w:rsidRPr="00975956">
        <w:rPr>
          <w:rFonts w:eastAsiaTheme="minorEastAsia"/>
          <w:i/>
          <w:lang w:val="en-US" w:eastAsia="zh-CN"/>
        </w:rPr>
        <w:t>common for each</w:t>
      </w:r>
      <w:r w:rsidR="000A6CEF" w:rsidRPr="00975956">
        <w:rPr>
          <w:rFonts w:eastAsiaTheme="minorEastAsia"/>
          <w:i/>
          <w:lang w:val="en-US" w:eastAsia="zh-CN"/>
        </w:rPr>
        <w:t xml:space="preserve"> </w:t>
      </w:r>
      <w:r w:rsidRPr="00975956">
        <w:rPr>
          <w:rFonts w:eastAsiaTheme="minorEastAsia"/>
          <w:i/>
          <w:lang w:val="en-US" w:eastAsia="zh-CN"/>
        </w:rPr>
        <w:t>RO.</w:t>
      </w:r>
      <w:r w:rsidR="00446B3F" w:rsidRPr="00975956">
        <w:rPr>
          <w:rFonts w:eastAsiaTheme="minorEastAsia"/>
          <w:i/>
          <w:lang w:val="en-US" w:eastAsia="zh-CN"/>
        </w:rPr>
        <w:t xml:space="preserve"> </w:t>
      </w:r>
      <w:r w:rsidR="00F61AD4" w:rsidRPr="00975956">
        <w:rPr>
          <w:bCs/>
          <w:i/>
          <w:lang w:eastAsia="zh-CN"/>
        </w:rPr>
        <w:t xml:space="preserve">The association </w:t>
      </w:r>
      <w:r w:rsidR="000A6CEF" w:rsidRPr="00975956">
        <w:rPr>
          <w:bCs/>
          <w:i/>
          <w:lang w:eastAsia="zh-CN"/>
        </w:rPr>
        <w:t xml:space="preserve">determination </w:t>
      </w:r>
      <w:r w:rsidR="00F61AD4" w:rsidRPr="00975956">
        <w:rPr>
          <w:bCs/>
          <w:i/>
          <w:lang w:eastAsia="zh-CN"/>
        </w:rPr>
        <w:t xml:space="preserve">of </w:t>
      </w:r>
      <w:r w:rsidR="000A6CEF" w:rsidRPr="00975956">
        <w:rPr>
          <w:rFonts w:eastAsiaTheme="minorEastAsia"/>
          <w:i/>
          <w:lang w:val="en-US" w:eastAsia="zh-CN"/>
        </w:rPr>
        <w:t xml:space="preserve">between preamble and PO should consider </w:t>
      </w:r>
      <w:r w:rsidR="00F61AD4" w:rsidRPr="00975956">
        <w:rPr>
          <w:bCs/>
          <w:i/>
          <w:lang w:eastAsia="zh-CN"/>
        </w:rPr>
        <w:t>signalling overhead</w:t>
      </w:r>
      <w:r w:rsidR="003749F4" w:rsidRPr="00975956">
        <w:rPr>
          <w:bCs/>
          <w:i/>
          <w:lang w:eastAsia="zh-CN"/>
        </w:rPr>
        <w:t>, resource efficiency and collision</w:t>
      </w:r>
      <w:r w:rsidR="00F61AD4" w:rsidRPr="00975956">
        <w:rPr>
          <w:bCs/>
          <w:i/>
          <w:lang w:eastAsia="zh-CN"/>
        </w:rPr>
        <w:t xml:space="preserve"> </w:t>
      </w:r>
      <w:r w:rsidR="000A6CEF" w:rsidRPr="00975956">
        <w:rPr>
          <w:bCs/>
          <w:i/>
          <w:lang w:eastAsia="zh-CN"/>
        </w:rPr>
        <w:t>issue</w:t>
      </w:r>
      <w:r w:rsidR="009830A8" w:rsidRPr="00975956">
        <w:rPr>
          <w:bCs/>
          <w:i/>
          <w:lang w:eastAsia="zh-CN"/>
        </w:rPr>
        <w:t>.</w:t>
      </w:r>
    </w:p>
    <w:p w14:paraId="5016CBD8" w14:textId="77777777" w:rsidR="006E0AE5" w:rsidRDefault="006E0AE5" w:rsidP="006E0AE5">
      <w:pPr>
        <w:pStyle w:val="1"/>
      </w:pPr>
      <w:r>
        <w:t>Proposal</w:t>
      </w:r>
    </w:p>
    <w:p w14:paraId="619C4ED4" w14:textId="130332A3" w:rsidR="00862446" w:rsidRPr="00862446" w:rsidRDefault="00862446" w:rsidP="00862446">
      <w:pPr>
        <w:rPr>
          <w:rFonts w:eastAsiaTheme="minorEastAsia"/>
          <w:lang w:val="en-US" w:eastAsia="zh-CN"/>
        </w:rPr>
      </w:pPr>
      <w:r>
        <w:rPr>
          <w:lang w:eastAsia="zh-CN"/>
        </w:rPr>
        <w:t xml:space="preserve">In this contribution, </w:t>
      </w:r>
      <w:r>
        <w:rPr>
          <w:rFonts w:hint="eastAsia"/>
          <w:lang w:eastAsia="zh-CN"/>
        </w:rPr>
        <w:t>we have the following proposals</w:t>
      </w:r>
      <w:r>
        <w:rPr>
          <w:lang w:eastAsia="zh-CN"/>
        </w:rPr>
        <w:t>:</w:t>
      </w:r>
    </w:p>
    <w:p w14:paraId="4C9E4C5B" w14:textId="77777777" w:rsidR="0048589A" w:rsidRPr="00600037" w:rsidRDefault="0048589A" w:rsidP="0048589A">
      <w:pPr>
        <w:snapToGrid w:val="0"/>
        <w:spacing w:afterLines="50"/>
        <w:rPr>
          <w:rFonts w:eastAsiaTheme="minorEastAsia"/>
          <w:b/>
          <w:i/>
          <w:lang w:val="en-US" w:eastAsia="zh-CN"/>
        </w:rPr>
      </w:pPr>
      <w:r w:rsidRPr="00600037">
        <w:rPr>
          <w:rFonts w:eastAsiaTheme="minorEastAsia"/>
          <w:b/>
          <w:i/>
          <w:lang w:val="en-US" w:eastAsia="zh-CN"/>
        </w:rPr>
        <w:t>P</w:t>
      </w:r>
      <w:r w:rsidRPr="00600037">
        <w:rPr>
          <w:rFonts w:eastAsiaTheme="minorEastAsia" w:hint="eastAsia"/>
          <w:b/>
          <w:i/>
          <w:lang w:val="en-US" w:eastAsia="zh-CN"/>
        </w:rPr>
        <w:t>roposal</w:t>
      </w:r>
      <w:r w:rsidRPr="00600037">
        <w:rPr>
          <w:rFonts w:eastAsiaTheme="minorEastAsia"/>
          <w:b/>
          <w:i/>
          <w:lang w:val="en-US" w:eastAsia="zh-CN"/>
        </w:rPr>
        <w:t>1</w:t>
      </w:r>
      <w:r w:rsidRPr="00600037">
        <w:rPr>
          <w:rFonts w:eastAsiaTheme="minorEastAsia" w:hint="eastAsia"/>
          <w:b/>
          <w:i/>
          <w:lang w:val="en-US" w:eastAsia="zh-CN"/>
        </w:rPr>
        <w:t>:</w:t>
      </w:r>
      <w:r w:rsidRPr="00600037">
        <w:rPr>
          <w:rFonts w:eastAsiaTheme="minorEastAsia"/>
          <w:b/>
          <w:i/>
          <w:lang w:val="en-US" w:eastAsia="zh-CN"/>
        </w:rPr>
        <w:t xml:space="preserve"> </w:t>
      </w:r>
      <w:r w:rsidRPr="00600037">
        <w:rPr>
          <w:rFonts w:eastAsiaTheme="minorEastAsia"/>
          <w:i/>
          <w:lang w:val="en-US" w:eastAsia="zh-CN"/>
        </w:rPr>
        <w:t>Support PRACH and associated PUSCH transmission in the different slots or in the same slot with a non-zero time gap.</w:t>
      </w:r>
    </w:p>
    <w:p w14:paraId="1F9B7EB3" w14:textId="77777777" w:rsidR="0048589A" w:rsidRPr="00600037" w:rsidRDefault="0048589A" w:rsidP="0048589A">
      <w:pPr>
        <w:snapToGrid w:val="0"/>
        <w:spacing w:afterLines="50"/>
        <w:rPr>
          <w:rFonts w:eastAsiaTheme="minorEastAsia"/>
          <w:b/>
          <w:i/>
          <w:lang w:eastAsia="zh-CN"/>
        </w:rPr>
      </w:pPr>
      <w:r w:rsidRPr="00600037">
        <w:rPr>
          <w:rFonts w:eastAsiaTheme="minorEastAsia"/>
          <w:b/>
          <w:i/>
          <w:lang w:val="en-US" w:eastAsia="zh-CN"/>
        </w:rPr>
        <w:t>P</w:t>
      </w:r>
      <w:r w:rsidRPr="00600037">
        <w:rPr>
          <w:rFonts w:eastAsiaTheme="minorEastAsia" w:hint="eastAsia"/>
          <w:b/>
          <w:i/>
          <w:lang w:val="en-US" w:eastAsia="zh-CN"/>
        </w:rPr>
        <w:t>roposal</w:t>
      </w:r>
      <w:r w:rsidRPr="00600037">
        <w:rPr>
          <w:rFonts w:eastAsiaTheme="minorEastAsia"/>
          <w:b/>
          <w:i/>
          <w:lang w:val="en-US" w:eastAsia="zh-CN"/>
        </w:rPr>
        <w:t>2</w:t>
      </w:r>
      <w:r w:rsidRPr="00600037">
        <w:rPr>
          <w:rFonts w:eastAsiaTheme="minorEastAsia" w:hint="eastAsia"/>
          <w:b/>
          <w:i/>
          <w:lang w:val="en-US" w:eastAsia="zh-CN"/>
        </w:rPr>
        <w:t xml:space="preserve">: </w:t>
      </w:r>
      <w:r w:rsidRPr="00600037">
        <w:rPr>
          <w:rFonts w:eastAsiaTheme="minorEastAsia"/>
          <w:i/>
          <w:lang w:eastAsia="zh-CN"/>
        </w:rPr>
        <w:t>PRACH and associated PUSCH may overlap in frequency domain.</w:t>
      </w:r>
      <w:r w:rsidRPr="00600037">
        <w:rPr>
          <w:rFonts w:eastAsiaTheme="minorEastAsia"/>
          <w:i/>
          <w:lang w:val="en-US" w:eastAsia="zh-CN"/>
        </w:rPr>
        <w:t xml:space="preserve"> PUSCH and other PRACH may neither</w:t>
      </w:r>
      <w:r w:rsidRPr="00600037">
        <w:rPr>
          <w:rFonts w:eastAsiaTheme="minorEastAsia"/>
          <w:i/>
          <w:lang w:eastAsia="zh-CN"/>
        </w:rPr>
        <w:t xml:space="preserve"> overlap nor partially overlap in time-frequency domain simultaneously.</w:t>
      </w:r>
    </w:p>
    <w:p w14:paraId="7741EE19" w14:textId="77777777" w:rsidR="0048589A" w:rsidRPr="00600037" w:rsidRDefault="0048589A" w:rsidP="0048589A">
      <w:pPr>
        <w:pStyle w:val="a5"/>
        <w:snapToGrid w:val="0"/>
        <w:spacing w:afterLines="50"/>
        <w:rPr>
          <w:b/>
          <w:bCs/>
          <w:i/>
          <w:lang w:eastAsia="zh-CN"/>
        </w:rPr>
      </w:pPr>
      <w:r w:rsidRPr="00600037">
        <w:rPr>
          <w:b/>
          <w:bCs/>
          <w:i/>
          <w:lang w:eastAsia="zh-CN"/>
        </w:rPr>
        <w:t xml:space="preserve">Proposal3: </w:t>
      </w:r>
      <w:r w:rsidRPr="00600037">
        <w:rPr>
          <w:bCs/>
          <w:i/>
          <w:lang w:eastAsia="zh-CN"/>
        </w:rPr>
        <w:t>gNB can configure MsgA configuration in initial active UL BWP via system information or in each configured UL BWPs via dedicated RRC signalling.</w:t>
      </w:r>
    </w:p>
    <w:p w14:paraId="4E18023B" w14:textId="77777777" w:rsidR="0048589A" w:rsidRPr="00600037" w:rsidRDefault="0048589A" w:rsidP="0048589A">
      <w:pPr>
        <w:pStyle w:val="a5"/>
        <w:snapToGrid w:val="0"/>
        <w:spacing w:afterLines="50"/>
        <w:rPr>
          <w:rFonts w:eastAsiaTheme="minorEastAsia"/>
          <w:b/>
          <w:bCs/>
          <w:i/>
          <w:lang w:eastAsia="zh-CN"/>
        </w:rPr>
      </w:pPr>
      <w:r w:rsidRPr="00600037">
        <w:rPr>
          <w:rFonts w:eastAsiaTheme="minorEastAsia"/>
          <w:b/>
          <w:bCs/>
          <w:i/>
          <w:lang w:eastAsia="zh-CN"/>
        </w:rPr>
        <w:t>P</w:t>
      </w:r>
      <w:r w:rsidRPr="00600037">
        <w:rPr>
          <w:rFonts w:eastAsiaTheme="minorEastAsia" w:hint="eastAsia"/>
          <w:b/>
          <w:bCs/>
          <w:i/>
          <w:lang w:eastAsia="zh-CN"/>
        </w:rPr>
        <w:t>roposal</w:t>
      </w:r>
      <w:r w:rsidRPr="00600037">
        <w:rPr>
          <w:rFonts w:eastAsiaTheme="minorEastAsia"/>
          <w:b/>
          <w:bCs/>
          <w:i/>
          <w:lang w:eastAsia="zh-CN"/>
        </w:rPr>
        <w:t>4</w:t>
      </w:r>
      <w:r w:rsidRPr="00600037">
        <w:rPr>
          <w:rFonts w:eastAsiaTheme="minorEastAsia" w:hint="eastAsia"/>
          <w:b/>
          <w:bCs/>
          <w:i/>
          <w:lang w:eastAsia="zh-CN"/>
        </w:rPr>
        <w:t>:</w:t>
      </w:r>
      <w:r w:rsidRPr="00600037">
        <w:rPr>
          <w:rFonts w:eastAsiaTheme="minorEastAsia"/>
          <w:b/>
          <w:bCs/>
          <w:i/>
          <w:lang w:eastAsia="zh-CN"/>
        </w:rPr>
        <w:t xml:space="preserve"> </w:t>
      </w:r>
      <w:r w:rsidRPr="00600037">
        <w:rPr>
          <w:rFonts w:eastAsiaTheme="minorEastAsia"/>
          <w:i/>
          <w:lang w:eastAsia="zh-CN"/>
        </w:rPr>
        <w:t>PUSCH occasion</w:t>
      </w:r>
      <w:r w:rsidRPr="00600037">
        <w:rPr>
          <w:bCs/>
          <w:i/>
          <w:lang w:eastAsia="zh-CN"/>
        </w:rPr>
        <w:t xml:space="preserve"> resource pool </w:t>
      </w:r>
      <w:r w:rsidRPr="00600037">
        <w:rPr>
          <w:i/>
          <w:lang w:val="en-US"/>
        </w:rPr>
        <w:t>associated with preambles</w:t>
      </w:r>
      <w:r w:rsidRPr="00600037">
        <w:rPr>
          <w:bCs/>
          <w:i/>
          <w:lang w:eastAsia="zh-CN"/>
        </w:rPr>
        <w:t xml:space="preserve"> in a group of ROs can be considered to reduce </w:t>
      </w:r>
      <w:r w:rsidRPr="00600037">
        <w:rPr>
          <w:rFonts w:eastAsiaTheme="minorEastAsia"/>
          <w:bCs/>
          <w:i/>
          <w:lang w:eastAsia="zh-CN"/>
        </w:rPr>
        <w:t>signalling overhead.</w:t>
      </w:r>
    </w:p>
    <w:p w14:paraId="6B97D434" w14:textId="77777777" w:rsidR="0048589A" w:rsidRPr="00600037" w:rsidRDefault="0048589A" w:rsidP="0048589A">
      <w:pPr>
        <w:snapToGrid w:val="0"/>
        <w:spacing w:afterLines="50"/>
        <w:rPr>
          <w:rFonts w:eastAsiaTheme="minorEastAsia"/>
          <w:b/>
          <w:bCs/>
          <w:i/>
          <w:lang w:eastAsia="zh-CN"/>
        </w:rPr>
      </w:pPr>
      <w:r w:rsidRPr="00600037">
        <w:rPr>
          <w:rFonts w:eastAsiaTheme="minorEastAsia"/>
          <w:b/>
          <w:i/>
          <w:lang w:val="en-US" w:eastAsia="zh-CN"/>
        </w:rPr>
        <w:t>P</w:t>
      </w:r>
      <w:r w:rsidRPr="00600037">
        <w:rPr>
          <w:rFonts w:eastAsiaTheme="minorEastAsia" w:hint="eastAsia"/>
          <w:b/>
          <w:i/>
          <w:lang w:val="en-US" w:eastAsia="zh-CN"/>
        </w:rPr>
        <w:t>roposal</w:t>
      </w:r>
      <w:r w:rsidRPr="00600037">
        <w:rPr>
          <w:rFonts w:eastAsiaTheme="minorEastAsia"/>
          <w:b/>
          <w:i/>
          <w:lang w:val="en-US" w:eastAsia="zh-CN"/>
        </w:rPr>
        <w:t xml:space="preserve">5: </w:t>
      </w:r>
      <w:r w:rsidRPr="00600037">
        <w:rPr>
          <w:rFonts w:eastAsiaTheme="minorEastAsia"/>
          <w:i/>
          <w:lang w:val="en-US" w:eastAsia="zh-CN"/>
        </w:rPr>
        <w:t>The</w:t>
      </w:r>
      <w:r w:rsidRPr="00600037">
        <w:rPr>
          <w:rFonts w:eastAsiaTheme="minorEastAsia" w:hint="eastAsia"/>
          <w:i/>
          <w:lang w:val="en-US" w:eastAsia="zh-CN"/>
        </w:rPr>
        <w:t xml:space="preserve"> same </w:t>
      </w:r>
      <w:r w:rsidRPr="00600037">
        <w:rPr>
          <w:rFonts w:eastAsiaTheme="minorEastAsia"/>
          <w:i/>
          <w:lang w:val="en-US" w:eastAsia="zh-CN"/>
        </w:rPr>
        <w:t xml:space="preserve">association between preamble(s) and PO(s) is common for each RO. </w:t>
      </w:r>
      <w:r w:rsidRPr="00600037">
        <w:rPr>
          <w:bCs/>
          <w:i/>
          <w:lang w:eastAsia="zh-CN"/>
        </w:rPr>
        <w:t xml:space="preserve">The association determination of </w:t>
      </w:r>
      <w:r w:rsidRPr="00600037">
        <w:rPr>
          <w:rFonts w:eastAsiaTheme="minorEastAsia"/>
          <w:i/>
          <w:lang w:val="en-US" w:eastAsia="zh-CN"/>
        </w:rPr>
        <w:t xml:space="preserve">between preamble and PO should consider </w:t>
      </w:r>
      <w:r w:rsidRPr="00600037">
        <w:rPr>
          <w:bCs/>
          <w:i/>
          <w:lang w:eastAsia="zh-CN"/>
        </w:rPr>
        <w:t>signalling overhead, resource efficiency and collision issue.</w:t>
      </w:r>
    </w:p>
    <w:p w14:paraId="13CAACF7" w14:textId="6DE55710" w:rsidR="00484755" w:rsidRDefault="00484755" w:rsidP="00484755">
      <w:pPr>
        <w:pStyle w:val="1"/>
      </w:pPr>
      <w:r>
        <w:t>Reference</w:t>
      </w:r>
    </w:p>
    <w:p w14:paraId="20A2DD39" w14:textId="230DA861" w:rsidR="00EF60BE" w:rsidRPr="0087766D" w:rsidRDefault="00484755" w:rsidP="00EF60BE">
      <w:pPr>
        <w:pStyle w:val="af5"/>
        <w:numPr>
          <w:ilvl w:val="0"/>
          <w:numId w:val="35"/>
        </w:numPr>
        <w:autoSpaceDE w:val="0"/>
        <w:autoSpaceDN w:val="0"/>
        <w:adjustRightInd w:val="0"/>
        <w:snapToGrid w:val="0"/>
        <w:spacing w:after="120"/>
        <w:ind w:leftChars="0"/>
        <w:jc w:val="both"/>
      </w:pPr>
      <w:r>
        <w:rPr>
          <w:rFonts w:eastAsiaTheme="minorEastAsia"/>
          <w:lang w:eastAsia="zh-CN"/>
        </w:rPr>
        <w:t xml:space="preserve"> </w:t>
      </w:r>
      <w:r w:rsidR="00EF60BE" w:rsidRPr="0087766D">
        <w:t>Draft Report of 3GPP TSG RAN WG1 #96 v0.2.0</w:t>
      </w:r>
    </w:p>
    <w:p w14:paraId="5A134704" w14:textId="43A8EDF1" w:rsidR="00EF60BE" w:rsidRDefault="00EF60BE" w:rsidP="00EF60BE">
      <w:pPr>
        <w:pStyle w:val="af5"/>
        <w:numPr>
          <w:ilvl w:val="0"/>
          <w:numId w:val="3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eastAsiaTheme="minorEastAsia"/>
          <w:lang w:eastAsia="zh-CN"/>
        </w:rPr>
      </w:pPr>
      <w:r w:rsidRPr="00EF60BE">
        <w:rPr>
          <w:rFonts w:eastAsiaTheme="minorEastAsia"/>
          <w:lang w:eastAsia="zh-CN"/>
        </w:rPr>
        <w:t>R1-1903435</w:t>
      </w:r>
      <w:r>
        <w:rPr>
          <w:rFonts w:eastAsiaTheme="minorEastAsia"/>
          <w:lang w:eastAsia="zh-CN"/>
        </w:rPr>
        <w:t>-</w:t>
      </w:r>
      <w:r w:rsidRPr="00EF60BE">
        <w:rPr>
          <w:rFonts w:eastAsiaTheme="minorEastAsia"/>
          <w:lang w:eastAsia="zh-CN"/>
        </w:rPr>
        <w:t>Summary of 7.2.1.1 Channel Structure for Two-step RACH</w:t>
      </w:r>
    </w:p>
    <w:p w14:paraId="615A4E8E" w14:textId="77777777" w:rsidR="00484755" w:rsidRPr="005265E0" w:rsidRDefault="00484755" w:rsidP="00EF60BE">
      <w:pPr>
        <w:pStyle w:val="af5"/>
        <w:numPr>
          <w:ilvl w:val="0"/>
          <w:numId w:val="3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eastAsiaTheme="minorEastAsia"/>
          <w:lang w:eastAsia="zh-CN"/>
        </w:rPr>
      </w:pPr>
      <w:r w:rsidRPr="005C7D12">
        <w:rPr>
          <w:rFonts w:eastAsiaTheme="minorEastAsia"/>
          <w:lang w:eastAsia="zh-CN"/>
        </w:rPr>
        <w:t>RP-190711</w:t>
      </w:r>
      <w:r w:rsidRPr="00FE5752">
        <w:rPr>
          <w:rFonts w:eastAsiaTheme="minorEastAsia"/>
          <w:lang w:eastAsia="zh-CN"/>
        </w:rPr>
        <w:t>-</w:t>
      </w:r>
      <w:r w:rsidRPr="00EF60BE">
        <w:rPr>
          <w:rFonts w:eastAsiaTheme="minorEastAsia"/>
          <w:lang w:eastAsia="zh-CN"/>
        </w:rPr>
        <w:t xml:space="preserve"> </w:t>
      </w:r>
      <w:r w:rsidRPr="00747D3D">
        <w:rPr>
          <w:rFonts w:eastAsiaTheme="minorEastAsia"/>
          <w:lang w:eastAsia="zh-CN"/>
        </w:rPr>
        <w:t>Revised work item proposal 2 step RACH for NR</w:t>
      </w:r>
      <w:r>
        <w:rPr>
          <w:rFonts w:eastAsiaTheme="minorEastAsia"/>
          <w:lang w:eastAsia="zh-CN"/>
        </w:rPr>
        <w:t>.</w:t>
      </w:r>
    </w:p>
    <w:p w14:paraId="269888FA" w14:textId="77777777" w:rsidR="006B22BD" w:rsidRPr="00484755" w:rsidRDefault="006B22BD">
      <w:pPr>
        <w:snapToGrid w:val="0"/>
        <w:spacing w:after="0" w:line="360" w:lineRule="auto"/>
        <w:rPr>
          <w:sz w:val="20"/>
          <w:lang w:eastAsia="zh-CN"/>
        </w:rPr>
      </w:pPr>
    </w:p>
    <w:p w14:paraId="44CBA9F9" w14:textId="77777777" w:rsidR="006B22BD" w:rsidRDefault="006B22BD">
      <w:pPr>
        <w:pStyle w:val="3GPPHeader"/>
        <w:spacing w:line="360" w:lineRule="auto"/>
        <w:rPr>
          <w:rFonts w:ascii="Times New Roman" w:eastAsiaTheme="minorEastAsia" w:hAnsi="Times New Roman"/>
          <w:lang w:val="en-US"/>
        </w:rPr>
      </w:pPr>
    </w:p>
    <w:sectPr w:rsidR="006B22BD">
      <w:footerReference w:type="default" r:id="rId21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C5939A" w14:textId="77777777" w:rsidR="00C50AA0" w:rsidRDefault="00C50AA0">
      <w:pPr>
        <w:spacing w:after="0" w:line="240" w:lineRule="auto"/>
      </w:pPr>
      <w:r>
        <w:separator/>
      </w:r>
    </w:p>
  </w:endnote>
  <w:endnote w:type="continuationSeparator" w:id="0">
    <w:p w14:paraId="1AC84C4A" w14:textId="77777777" w:rsidR="00C50AA0" w:rsidRDefault="00C50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9F71CC" w14:textId="77777777" w:rsidR="006B22BD" w:rsidRDefault="00F3469C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72F2E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EE5DB" w14:textId="77777777" w:rsidR="00C50AA0" w:rsidRDefault="00C50AA0">
      <w:pPr>
        <w:spacing w:after="0" w:line="240" w:lineRule="auto"/>
      </w:pPr>
      <w:r>
        <w:separator/>
      </w:r>
    </w:p>
  </w:footnote>
  <w:footnote w:type="continuationSeparator" w:id="0">
    <w:p w14:paraId="60913785" w14:textId="77777777" w:rsidR="00C50AA0" w:rsidRDefault="00C50A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AE72"/>
      </v:shape>
    </w:pict>
  </w:numPicBullet>
  <w:abstractNum w:abstractNumId="0">
    <w:nsid w:val="B5CE315D"/>
    <w:multiLevelType w:val="singleLevel"/>
    <w:tmpl w:val="B5CE315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05A4163E"/>
    <w:multiLevelType w:val="multilevel"/>
    <w:tmpl w:val="05A4163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3A652A"/>
    <w:multiLevelType w:val="multilevel"/>
    <w:tmpl w:val="99E43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FB581C"/>
    <w:multiLevelType w:val="hybridMultilevel"/>
    <w:tmpl w:val="92F8A9F4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F590ADD"/>
    <w:multiLevelType w:val="hybridMultilevel"/>
    <w:tmpl w:val="E3A26C82"/>
    <w:lvl w:ilvl="0" w:tplc="AD74B19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8E36B35"/>
    <w:multiLevelType w:val="hybridMultilevel"/>
    <w:tmpl w:val="5DEA45F0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9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437872"/>
    <w:multiLevelType w:val="singleLevel"/>
    <w:tmpl w:val="2143787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2315271A"/>
    <w:multiLevelType w:val="hybridMultilevel"/>
    <w:tmpl w:val="EA3455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68E5F57"/>
    <w:multiLevelType w:val="multilevel"/>
    <w:tmpl w:val="B6F69D58"/>
    <w:lvl w:ilvl="0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  <w:sz w:val="18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30B413E5"/>
    <w:multiLevelType w:val="hybridMultilevel"/>
    <w:tmpl w:val="31F84A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CB146276">
      <w:start w:val="1"/>
      <w:numFmt w:val="bullet"/>
      <w:lvlText w:val="─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5A24521"/>
    <w:multiLevelType w:val="hybridMultilevel"/>
    <w:tmpl w:val="9A4A74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7B02B12"/>
    <w:multiLevelType w:val="hybridMultilevel"/>
    <w:tmpl w:val="E014F0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8A55682"/>
    <w:multiLevelType w:val="multilevel"/>
    <w:tmpl w:val="0E0AE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9F34FBB"/>
    <w:multiLevelType w:val="multilevel"/>
    <w:tmpl w:val="39F34FB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8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9">
    <w:nsid w:val="410340D6"/>
    <w:multiLevelType w:val="hybridMultilevel"/>
    <w:tmpl w:val="1B40E5D0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1">
    <w:nsid w:val="4F4307E7"/>
    <w:multiLevelType w:val="hybridMultilevel"/>
    <w:tmpl w:val="42DC42FE"/>
    <w:lvl w:ilvl="0" w:tplc="AF4ED7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A659A7"/>
    <w:multiLevelType w:val="hybridMultilevel"/>
    <w:tmpl w:val="EF38F890"/>
    <w:lvl w:ilvl="0" w:tplc="397A8634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94B21B3"/>
    <w:multiLevelType w:val="hybridMultilevel"/>
    <w:tmpl w:val="EAC8B4F8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>
    <w:nsid w:val="773C086B"/>
    <w:multiLevelType w:val="multilevel"/>
    <w:tmpl w:val="773C086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8245E00"/>
    <w:multiLevelType w:val="hybridMultilevel"/>
    <w:tmpl w:val="78E20FA4"/>
    <w:lvl w:ilvl="0" w:tplc="CB146276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79C1257E"/>
    <w:multiLevelType w:val="multilevel"/>
    <w:tmpl w:val="79C1257E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7D7667F6"/>
    <w:multiLevelType w:val="hybridMultilevel"/>
    <w:tmpl w:val="88860C94"/>
    <w:lvl w:ilvl="0" w:tplc="CB146276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1" w:tplc="CB146276">
      <w:start w:val="1"/>
      <w:numFmt w:val="bullet"/>
      <w:lvlText w:val="─"/>
      <w:lvlJc w:val="left"/>
      <w:pPr>
        <w:ind w:left="1260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25"/>
  </w:num>
  <w:num w:numId="4">
    <w:abstractNumId w:val="20"/>
  </w:num>
  <w:num w:numId="5">
    <w:abstractNumId w:val="22"/>
  </w:num>
  <w:num w:numId="6">
    <w:abstractNumId w:val="18"/>
  </w:num>
  <w:num w:numId="7">
    <w:abstractNumId w:val="17"/>
  </w:num>
  <w:num w:numId="8">
    <w:abstractNumId w:val="0"/>
  </w:num>
  <w:num w:numId="9">
    <w:abstractNumId w:val="10"/>
  </w:num>
  <w:num w:numId="10">
    <w:abstractNumId w:val="28"/>
  </w:num>
  <w:num w:numId="11">
    <w:abstractNumId w:val="26"/>
  </w:num>
  <w:num w:numId="12">
    <w:abstractNumId w:val="3"/>
  </w:num>
  <w:num w:numId="13">
    <w:abstractNumId w:val="9"/>
  </w:num>
  <w:num w:numId="14">
    <w:abstractNumId w:val="1"/>
  </w:num>
  <w:num w:numId="15">
    <w:abstractNumId w:val="15"/>
  </w:num>
  <w:num w:numId="16">
    <w:abstractNumId w:val="14"/>
  </w:num>
  <w:num w:numId="17">
    <w:abstractNumId w:val="16"/>
  </w:num>
  <w:num w:numId="18">
    <w:abstractNumId w:val="13"/>
  </w:num>
  <w:num w:numId="19">
    <w:abstractNumId w:val="24"/>
  </w:num>
  <w:num w:numId="20">
    <w:abstractNumId w:val="2"/>
  </w:num>
  <w:num w:numId="21">
    <w:abstractNumId w:val="2"/>
  </w:num>
  <w:num w:numId="22">
    <w:abstractNumId w:val="2"/>
  </w:num>
  <w:num w:numId="23">
    <w:abstractNumId w:val="21"/>
  </w:num>
  <w:num w:numId="24">
    <w:abstractNumId w:val="12"/>
  </w:num>
  <w:num w:numId="25">
    <w:abstractNumId w:val="7"/>
  </w:num>
  <w:num w:numId="26">
    <w:abstractNumId w:val="27"/>
  </w:num>
  <w:num w:numId="27">
    <w:abstractNumId w:val="29"/>
  </w:num>
  <w:num w:numId="28">
    <w:abstractNumId w:val="5"/>
  </w:num>
  <w:num w:numId="29">
    <w:abstractNumId w:val="11"/>
  </w:num>
  <w:num w:numId="30">
    <w:abstractNumId w:val="19"/>
  </w:num>
  <w:num w:numId="31">
    <w:abstractNumId w:val="6"/>
  </w:num>
  <w:num w:numId="32">
    <w:abstractNumId w:val="4"/>
  </w:num>
  <w:num w:numId="33">
    <w:abstractNumId w:val="2"/>
  </w:num>
  <w:num w:numId="34">
    <w:abstractNumId w:val="2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43"/>
    <w:rsid w:val="0000022B"/>
    <w:rsid w:val="0000024E"/>
    <w:rsid w:val="000002EB"/>
    <w:rsid w:val="00000578"/>
    <w:rsid w:val="00000673"/>
    <w:rsid w:val="000006A4"/>
    <w:rsid w:val="00000A94"/>
    <w:rsid w:val="00000B79"/>
    <w:rsid w:val="00000BA0"/>
    <w:rsid w:val="00000BA7"/>
    <w:rsid w:val="00000F10"/>
    <w:rsid w:val="000013B6"/>
    <w:rsid w:val="00001405"/>
    <w:rsid w:val="0000143A"/>
    <w:rsid w:val="00001B6B"/>
    <w:rsid w:val="000021F6"/>
    <w:rsid w:val="00002232"/>
    <w:rsid w:val="0000233C"/>
    <w:rsid w:val="00002AC2"/>
    <w:rsid w:val="00002CAB"/>
    <w:rsid w:val="00002E58"/>
    <w:rsid w:val="00003174"/>
    <w:rsid w:val="00003258"/>
    <w:rsid w:val="000038E9"/>
    <w:rsid w:val="000040F9"/>
    <w:rsid w:val="0000423A"/>
    <w:rsid w:val="00004386"/>
    <w:rsid w:val="0000445D"/>
    <w:rsid w:val="00004ADA"/>
    <w:rsid w:val="00004CAD"/>
    <w:rsid w:val="00004CD6"/>
    <w:rsid w:val="00004D4A"/>
    <w:rsid w:val="00005299"/>
    <w:rsid w:val="000053D7"/>
    <w:rsid w:val="0000552C"/>
    <w:rsid w:val="00006751"/>
    <w:rsid w:val="00006ADB"/>
    <w:rsid w:val="00006F4F"/>
    <w:rsid w:val="00007432"/>
    <w:rsid w:val="00007695"/>
    <w:rsid w:val="00007BD3"/>
    <w:rsid w:val="00007EC7"/>
    <w:rsid w:val="0001019D"/>
    <w:rsid w:val="0001034F"/>
    <w:rsid w:val="00010357"/>
    <w:rsid w:val="00010450"/>
    <w:rsid w:val="00010831"/>
    <w:rsid w:val="00010AD0"/>
    <w:rsid w:val="00010F96"/>
    <w:rsid w:val="00011255"/>
    <w:rsid w:val="0001149A"/>
    <w:rsid w:val="00011A3D"/>
    <w:rsid w:val="00011C57"/>
    <w:rsid w:val="00011DE0"/>
    <w:rsid w:val="00012153"/>
    <w:rsid w:val="0001222B"/>
    <w:rsid w:val="00012883"/>
    <w:rsid w:val="00012893"/>
    <w:rsid w:val="00012CEA"/>
    <w:rsid w:val="00012E6C"/>
    <w:rsid w:val="0001339C"/>
    <w:rsid w:val="000133AD"/>
    <w:rsid w:val="0001359E"/>
    <w:rsid w:val="0001384E"/>
    <w:rsid w:val="00013914"/>
    <w:rsid w:val="00013B48"/>
    <w:rsid w:val="00013D8A"/>
    <w:rsid w:val="00013F8E"/>
    <w:rsid w:val="00014608"/>
    <w:rsid w:val="000146A9"/>
    <w:rsid w:val="00014D5E"/>
    <w:rsid w:val="00015182"/>
    <w:rsid w:val="0001533E"/>
    <w:rsid w:val="0001556E"/>
    <w:rsid w:val="0001559E"/>
    <w:rsid w:val="000158D5"/>
    <w:rsid w:val="00015E9C"/>
    <w:rsid w:val="00016074"/>
    <w:rsid w:val="000161F8"/>
    <w:rsid w:val="000166DE"/>
    <w:rsid w:val="00016822"/>
    <w:rsid w:val="00016AD7"/>
    <w:rsid w:val="00016B2E"/>
    <w:rsid w:val="00016C21"/>
    <w:rsid w:val="00017221"/>
    <w:rsid w:val="00017B42"/>
    <w:rsid w:val="00020425"/>
    <w:rsid w:val="00020A08"/>
    <w:rsid w:val="0002110F"/>
    <w:rsid w:val="00021443"/>
    <w:rsid w:val="000215D8"/>
    <w:rsid w:val="000216D8"/>
    <w:rsid w:val="000218FA"/>
    <w:rsid w:val="00021B7C"/>
    <w:rsid w:val="000225E0"/>
    <w:rsid w:val="00022B42"/>
    <w:rsid w:val="00022D81"/>
    <w:rsid w:val="00023406"/>
    <w:rsid w:val="000237BD"/>
    <w:rsid w:val="00023805"/>
    <w:rsid w:val="00023E27"/>
    <w:rsid w:val="00023E49"/>
    <w:rsid w:val="00023FDF"/>
    <w:rsid w:val="00024075"/>
    <w:rsid w:val="000245D1"/>
    <w:rsid w:val="00024A37"/>
    <w:rsid w:val="00024A73"/>
    <w:rsid w:val="00024C73"/>
    <w:rsid w:val="00024CCB"/>
    <w:rsid w:val="00024D94"/>
    <w:rsid w:val="00024F6F"/>
    <w:rsid w:val="00025038"/>
    <w:rsid w:val="00025318"/>
    <w:rsid w:val="0002592A"/>
    <w:rsid w:val="00025A8B"/>
    <w:rsid w:val="00025BAF"/>
    <w:rsid w:val="00025CC8"/>
    <w:rsid w:val="00025D70"/>
    <w:rsid w:val="00025D84"/>
    <w:rsid w:val="00025EC9"/>
    <w:rsid w:val="00025EF3"/>
    <w:rsid w:val="0002605D"/>
    <w:rsid w:val="000260D9"/>
    <w:rsid w:val="00026376"/>
    <w:rsid w:val="000263E0"/>
    <w:rsid w:val="00026708"/>
    <w:rsid w:val="00026A4C"/>
    <w:rsid w:val="00026CF8"/>
    <w:rsid w:val="00026E74"/>
    <w:rsid w:val="00027338"/>
    <w:rsid w:val="00027549"/>
    <w:rsid w:val="00027E72"/>
    <w:rsid w:val="00030375"/>
    <w:rsid w:val="0003096C"/>
    <w:rsid w:val="00030979"/>
    <w:rsid w:val="00030D97"/>
    <w:rsid w:val="00030DF4"/>
    <w:rsid w:val="0003116E"/>
    <w:rsid w:val="00031587"/>
    <w:rsid w:val="000318D3"/>
    <w:rsid w:val="000318F7"/>
    <w:rsid w:val="00031945"/>
    <w:rsid w:val="00031C54"/>
    <w:rsid w:val="000322A0"/>
    <w:rsid w:val="00032712"/>
    <w:rsid w:val="00032BA0"/>
    <w:rsid w:val="00032C2F"/>
    <w:rsid w:val="00032D79"/>
    <w:rsid w:val="000332D8"/>
    <w:rsid w:val="00033501"/>
    <w:rsid w:val="00033534"/>
    <w:rsid w:val="00033550"/>
    <w:rsid w:val="000335BC"/>
    <w:rsid w:val="0003389C"/>
    <w:rsid w:val="000338D4"/>
    <w:rsid w:val="00033977"/>
    <w:rsid w:val="000339DF"/>
    <w:rsid w:val="00033A56"/>
    <w:rsid w:val="00033D73"/>
    <w:rsid w:val="00033F90"/>
    <w:rsid w:val="0003428C"/>
    <w:rsid w:val="00034304"/>
    <w:rsid w:val="00034568"/>
    <w:rsid w:val="00034A9C"/>
    <w:rsid w:val="00034AA4"/>
    <w:rsid w:val="00034EC6"/>
    <w:rsid w:val="000350C8"/>
    <w:rsid w:val="000351DE"/>
    <w:rsid w:val="0003584D"/>
    <w:rsid w:val="000361F3"/>
    <w:rsid w:val="000363C0"/>
    <w:rsid w:val="000364F6"/>
    <w:rsid w:val="00036864"/>
    <w:rsid w:val="00036A3C"/>
    <w:rsid w:val="00037390"/>
    <w:rsid w:val="000374AC"/>
    <w:rsid w:val="000377C6"/>
    <w:rsid w:val="000379D0"/>
    <w:rsid w:val="00037B36"/>
    <w:rsid w:val="00037B68"/>
    <w:rsid w:val="00037BD7"/>
    <w:rsid w:val="00037BE2"/>
    <w:rsid w:val="00037C33"/>
    <w:rsid w:val="000401A0"/>
    <w:rsid w:val="0004073A"/>
    <w:rsid w:val="00040EF5"/>
    <w:rsid w:val="0004183B"/>
    <w:rsid w:val="0004192B"/>
    <w:rsid w:val="0004193F"/>
    <w:rsid w:val="00041B6A"/>
    <w:rsid w:val="00041E06"/>
    <w:rsid w:val="000425B3"/>
    <w:rsid w:val="000425E4"/>
    <w:rsid w:val="00042973"/>
    <w:rsid w:val="00042A3A"/>
    <w:rsid w:val="00042CD5"/>
    <w:rsid w:val="00042E82"/>
    <w:rsid w:val="00043032"/>
    <w:rsid w:val="000431C9"/>
    <w:rsid w:val="00043B51"/>
    <w:rsid w:val="00043C88"/>
    <w:rsid w:val="0004431B"/>
    <w:rsid w:val="000444D5"/>
    <w:rsid w:val="00044A67"/>
    <w:rsid w:val="000451CD"/>
    <w:rsid w:val="00045217"/>
    <w:rsid w:val="0004539B"/>
    <w:rsid w:val="000456C6"/>
    <w:rsid w:val="000458CC"/>
    <w:rsid w:val="00045CC4"/>
    <w:rsid w:val="00046155"/>
    <w:rsid w:val="00046173"/>
    <w:rsid w:val="00046220"/>
    <w:rsid w:val="00046278"/>
    <w:rsid w:val="0004649D"/>
    <w:rsid w:val="00046870"/>
    <w:rsid w:val="00046B6F"/>
    <w:rsid w:val="00046C45"/>
    <w:rsid w:val="00046E7D"/>
    <w:rsid w:val="00046F5B"/>
    <w:rsid w:val="0004708B"/>
    <w:rsid w:val="00047387"/>
    <w:rsid w:val="00047A5C"/>
    <w:rsid w:val="00047A7E"/>
    <w:rsid w:val="00047AF2"/>
    <w:rsid w:val="00047B85"/>
    <w:rsid w:val="00047BB2"/>
    <w:rsid w:val="00047D5F"/>
    <w:rsid w:val="00047EE5"/>
    <w:rsid w:val="00050459"/>
    <w:rsid w:val="00050AF9"/>
    <w:rsid w:val="00050B69"/>
    <w:rsid w:val="0005146D"/>
    <w:rsid w:val="00051B34"/>
    <w:rsid w:val="00051EFC"/>
    <w:rsid w:val="00051F5C"/>
    <w:rsid w:val="00051FBF"/>
    <w:rsid w:val="000520E2"/>
    <w:rsid w:val="00052211"/>
    <w:rsid w:val="000527B4"/>
    <w:rsid w:val="0005285F"/>
    <w:rsid w:val="000528E2"/>
    <w:rsid w:val="00052C6E"/>
    <w:rsid w:val="00052D64"/>
    <w:rsid w:val="00052EDF"/>
    <w:rsid w:val="00052F7F"/>
    <w:rsid w:val="00053624"/>
    <w:rsid w:val="0005387A"/>
    <w:rsid w:val="000539FB"/>
    <w:rsid w:val="00053B80"/>
    <w:rsid w:val="00053C82"/>
    <w:rsid w:val="00053D7D"/>
    <w:rsid w:val="0005456A"/>
    <w:rsid w:val="000547FF"/>
    <w:rsid w:val="000548FF"/>
    <w:rsid w:val="00054B02"/>
    <w:rsid w:val="00054D29"/>
    <w:rsid w:val="00054E4B"/>
    <w:rsid w:val="00054FA3"/>
    <w:rsid w:val="000554D6"/>
    <w:rsid w:val="0005556F"/>
    <w:rsid w:val="000555B6"/>
    <w:rsid w:val="00055B52"/>
    <w:rsid w:val="00055CFD"/>
    <w:rsid w:val="00055D56"/>
    <w:rsid w:val="00055FD9"/>
    <w:rsid w:val="00056115"/>
    <w:rsid w:val="000561F5"/>
    <w:rsid w:val="00056C09"/>
    <w:rsid w:val="00056CBE"/>
    <w:rsid w:val="00056E8D"/>
    <w:rsid w:val="00056ECD"/>
    <w:rsid w:val="00056FFA"/>
    <w:rsid w:val="00057050"/>
    <w:rsid w:val="000573B1"/>
    <w:rsid w:val="00057460"/>
    <w:rsid w:val="00057B36"/>
    <w:rsid w:val="00057C3E"/>
    <w:rsid w:val="00057D87"/>
    <w:rsid w:val="00057E4E"/>
    <w:rsid w:val="00057F16"/>
    <w:rsid w:val="00060316"/>
    <w:rsid w:val="000603C5"/>
    <w:rsid w:val="0006040F"/>
    <w:rsid w:val="00060817"/>
    <w:rsid w:val="00060A28"/>
    <w:rsid w:val="00060EF0"/>
    <w:rsid w:val="000616F9"/>
    <w:rsid w:val="00061914"/>
    <w:rsid w:val="00061E27"/>
    <w:rsid w:val="0006227A"/>
    <w:rsid w:val="0006229F"/>
    <w:rsid w:val="00062535"/>
    <w:rsid w:val="000627D3"/>
    <w:rsid w:val="000628A5"/>
    <w:rsid w:val="00062BD7"/>
    <w:rsid w:val="00062D65"/>
    <w:rsid w:val="00062FB1"/>
    <w:rsid w:val="000632DA"/>
    <w:rsid w:val="00063AA9"/>
    <w:rsid w:val="00063B95"/>
    <w:rsid w:val="00063C8E"/>
    <w:rsid w:val="00063CEA"/>
    <w:rsid w:val="000642E9"/>
    <w:rsid w:val="000644B3"/>
    <w:rsid w:val="0006452B"/>
    <w:rsid w:val="0006490E"/>
    <w:rsid w:val="00064940"/>
    <w:rsid w:val="00064C67"/>
    <w:rsid w:val="00064D07"/>
    <w:rsid w:val="00065561"/>
    <w:rsid w:val="0006561C"/>
    <w:rsid w:val="00065645"/>
    <w:rsid w:val="000656B1"/>
    <w:rsid w:val="00065A44"/>
    <w:rsid w:val="00065D1B"/>
    <w:rsid w:val="00065FBD"/>
    <w:rsid w:val="00066090"/>
    <w:rsid w:val="000660A1"/>
    <w:rsid w:val="000662E1"/>
    <w:rsid w:val="0006638A"/>
    <w:rsid w:val="00066731"/>
    <w:rsid w:val="00066D34"/>
    <w:rsid w:val="00066EE6"/>
    <w:rsid w:val="00066EFD"/>
    <w:rsid w:val="00067137"/>
    <w:rsid w:val="0006751A"/>
    <w:rsid w:val="00067727"/>
    <w:rsid w:val="00067B12"/>
    <w:rsid w:val="00067B4E"/>
    <w:rsid w:val="00067B52"/>
    <w:rsid w:val="00067D45"/>
    <w:rsid w:val="00070389"/>
    <w:rsid w:val="00070B9D"/>
    <w:rsid w:val="0007105C"/>
    <w:rsid w:val="0007118E"/>
    <w:rsid w:val="0007137A"/>
    <w:rsid w:val="00071868"/>
    <w:rsid w:val="000719CE"/>
    <w:rsid w:val="00071B2E"/>
    <w:rsid w:val="00071BC7"/>
    <w:rsid w:val="000720E1"/>
    <w:rsid w:val="0007239C"/>
    <w:rsid w:val="000726C4"/>
    <w:rsid w:val="0007294B"/>
    <w:rsid w:val="00072D70"/>
    <w:rsid w:val="00073220"/>
    <w:rsid w:val="000734F2"/>
    <w:rsid w:val="00073767"/>
    <w:rsid w:val="00073B77"/>
    <w:rsid w:val="00074033"/>
    <w:rsid w:val="000744F5"/>
    <w:rsid w:val="000748E5"/>
    <w:rsid w:val="0007497A"/>
    <w:rsid w:val="00074C4E"/>
    <w:rsid w:val="00074E39"/>
    <w:rsid w:val="000756AB"/>
    <w:rsid w:val="000758CD"/>
    <w:rsid w:val="000759BB"/>
    <w:rsid w:val="000759D6"/>
    <w:rsid w:val="00075A19"/>
    <w:rsid w:val="00076DBB"/>
    <w:rsid w:val="00076E27"/>
    <w:rsid w:val="00076ED0"/>
    <w:rsid w:val="000770DD"/>
    <w:rsid w:val="0007710F"/>
    <w:rsid w:val="00077580"/>
    <w:rsid w:val="000778B0"/>
    <w:rsid w:val="00077BBC"/>
    <w:rsid w:val="00077C08"/>
    <w:rsid w:val="00077C64"/>
    <w:rsid w:val="00077E44"/>
    <w:rsid w:val="00077EAE"/>
    <w:rsid w:val="00080295"/>
    <w:rsid w:val="0008048A"/>
    <w:rsid w:val="000807DA"/>
    <w:rsid w:val="000814DA"/>
    <w:rsid w:val="00081553"/>
    <w:rsid w:val="00081633"/>
    <w:rsid w:val="00081A62"/>
    <w:rsid w:val="000820AD"/>
    <w:rsid w:val="0008265A"/>
    <w:rsid w:val="000826D4"/>
    <w:rsid w:val="00082770"/>
    <w:rsid w:val="00082F5B"/>
    <w:rsid w:val="00083055"/>
    <w:rsid w:val="000830C1"/>
    <w:rsid w:val="0008323D"/>
    <w:rsid w:val="000832AB"/>
    <w:rsid w:val="00083327"/>
    <w:rsid w:val="00083466"/>
    <w:rsid w:val="00083968"/>
    <w:rsid w:val="000839FC"/>
    <w:rsid w:val="00083CF0"/>
    <w:rsid w:val="00083EF2"/>
    <w:rsid w:val="0008432F"/>
    <w:rsid w:val="000843EC"/>
    <w:rsid w:val="00084496"/>
    <w:rsid w:val="000849C4"/>
    <w:rsid w:val="000852E9"/>
    <w:rsid w:val="00085415"/>
    <w:rsid w:val="00085538"/>
    <w:rsid w:val="00085892"/>
    <w:rsid w:val="00085A45"/>
    <w:rsid w:val="00085F75"/>
    <w:rsid w:val="00086065"/>
    <w:rsid w:val="000860DA"/>
    <w:rsid w:val="0008679B"/>
    <w:rsid w:val="000867F7"/>
    <w:rsid w:val="0008685B"/>
    <w:rsid w:val="00086892"/>
    <w:rsid w:val="00086DA3"/>
    <w:rsid w:val="00086F8F"/>
    <w:rsid w:val="000871C8"/>
    <w:rsid w:val="000879FD"/>
    <w:rsid w:val="00087A68"/>
    <w:rsid w:val="00087BFE"/>
    <w:rsid w:val="00087C73"/>
    <w:rsid w:val="00087D64"/>
    <w:rsid w:val="00087F9A"/>
    <w:rsid w:val="0009021D"/>
    <w:rsid w:val="00090268"/>
    <w:rsid w:val="00090303"/>
    <w:rsid w:val="00090397"/>
    <w:rsid w:val="00090789"/>
    <w:rsid w:val="00090BF1"/>
    <w:rsid w:val="00091396"/>
    <w:rsid w:val="000914E9"/>
    <w:rsid w:val="0009163E"/>
    <w:rsid w:val="0009175D"/>
    <w:rsid w:val="0009192E"/>
    <w:rsid w:val="00091DAC"/>
    <w:rsid w:val="00092597"/>
    <w:rsid w:val="000925B8"/>
    <w:rsid w:val="00092877"/>
    <w:rsid w:val="000928B2"/>
    <w:rsid w:val="00092B21"/>
    <w:rsid w:val="00092CA0"/>
    <w:rsid w:val="00092CED"/>
    <w:rsid w:val="00092F8C"/>
    <w:rsid w:val="00092FB0"/>
    <w:rsid w:val="000931B9"/>
    <w:rsid w:val="0009328E"/>
    <w:rsid w:val="000937CE"/>
    <w:rsid w:val="000937E6"/>
    <w:rsid w:val="000939C2"/>
    <w:rsid w:val="00093A14"/>
    <w:rsid w:val="00093A52"/>
    <w:rsid w:val="00093DAC"/>
    <w:rsid w:val="00094009"/>
    <w:rsid w:val="00094010"/>
    <w:rsid w:val="00094071"/>
    <w:rsid w:val="000943E6"/>
    <w:rsid w:val="00094801"/>
    <w:rsid w:val="000948F7"/>
    <w:rsid w:val="00094D98"/>
    <w:rsid w:val="000951C6"/>
    <w:rsid w:val="000953F9"/>
    <w:rsid w:val="0009594A"/>
    <w:rsid w:val="00095958"/>
    <w:rsid w:val="00095B24"/>
    <w:rsid w:val="00095B69"/>
    <w:rsid w:val="00095D98"/>
    <w:rsid w:val="00095D9D"/>
    <w:rsid w:val="000965F7"/>
    <w:rsid w:val="0009666B"/>
    <w:rsid w:val="000966C6"/>
    <w:rsid w:val="000967DD"/>
    <w:rsid w:val="00096C8C"/>
    <w:rsid w:val="00096DDE"/>
    <w:rsid w:val="000971C6"/>
    <w:rsid w:val="000973FF"/>
    <w:rsid w:val="0009773A"/>
    <w:rsid w:val="00097864"/>
    <w:rsid w:val="00097B72"/>
    <w:rsid w:val="000A0532"/>
    <w:rsid w:val="000A075A"/>
    <w:rsid w:val="000A0B4F"/>
    <w:rsid w:val="000A0C0E"/>
    <w:rsid w:val="000A0D74"/>
    <w:rsid w:val="000A0E3B"/>
    <w:rsid w:val="000A0FDC"/>
    <w:rsid w:val="000A12D2"/>
    <w:rsid w:val="000A1673"/>
    <w:rsid w:val="000A1677"/>
    <w:rsid w:val="000A189F"/>
    <w:rsid w:val="000A1A14"/>
    <w:rsid w:val="000A1AE6"/>
    <w:rsid w:val="000A1B4B"/>
    <w:rsid w:val="000A1B71"/>
    <w:rsid w:val="000A2382"/>
    <w:rsid w:val="000A2423"/>
    <w:rsid w:val="000A2755"/>
    <w:rsid w:val="000A3280"/>
    <w:rsid w:val="000A344C"/>
    <w:rsid w:val="000A3643"/>
    <w:rsid w:val="000A3A33"/>
    <w:rsid w:val="000A3E2A"/>
    <w:rsid w:val="000A3F47"/>
    <w:rsid w:val="000A3FB0"/>
    <w:rsid w:val="000A4639"/>
    <w:rsid w:val="000A4702"/>
    <w:rsid w:val="000A4EF4"/>
    <w:rsid w:val="000A5AFC"/>
    <w:rsid w:val="000A5B43"/>
    <w:rsid w:val="000A5B65"/>
    <w:rsid w:val="000A610D"/>
    <w:rsid w:val="000A67AC"/>
    <w:rsid w:val="000A6BB2"/>
    <w:rsid w:val="000A6CEF"/>
    <w:rsid w:val="000A6F50"/>
    <w:rsid w:val="000A73C6"/>
    <w:rsid w:val="000A74E7"/>
    <w:rsid w:val="000A7864"/>
    <w:rsid w:val="000A78D9"/>
    <w:rsid w:val="000A7C6D"/>
    <w:rsid w:val="000A7D04"/>
    <w:rsid w:val="000B0095"/>
    <w:rsid w:val="000B011A"/>
    <w:rsid w:val="000B0365"/>
    <w:rsid w:val="000B03B1"/>
    <w:rsid w:val="000B07B4"/>
    <w:rsid w:val="000B095D"/>
    <w:rsid w:val="000B0AE4"/>
    <w:rsid w:val="000B0BB3"/>
    <w:rsid w:val="000B0CF0"/>
    <w:rsid w:val="000B0EFD"/>
    <w:rsid w:val="000B1139"/>
    <w:rsid w:val="000B1515"/>
    <w:rsid w:val="000B18E8"/>
    <w:rsid w:val="000B1956"/>
    <w:rsid w:val="000B19D0"/>
    <w:rsid w:val="000B1C95"/>
    <w:rsid w:val="000B1DD5"/>
    <w:rsid w:val="000B21FD"/>
    <w:rsid w:val="000B22FD"/>
    <w:rsid w:val="000B2434"/>
    <w:rsid w:val="000B28A2"/>
    <w:rsid w:val="000B2C38"/>
    <w:rsid w:val="000B2CFE"/>
    <w:rsid w:val="000B39CE"/>
    <w:rsid w:val="000B3BE2"/>
    <w:rsid w:val="000B3D3B"/>
    <w:rsid w:val="000B3DA2"/>
    <w:rsid w:val="000B3E48"/>
    <w:rsid w:val="000B43FC"/>
    <w:rsid w:val="000B45C9"/>
    <w:rsid w:val="000B4A3A"/>
    <w:rsid w:val="000B4B20"/>
    <w:rsid w:val="000B4B62"/>
    <w:rsid w:val="000B518A"/>
    <w:rsid w:val="000B53C1"/>
    <w:rsid w:val="000B5656"/>
    <w:rsid w:val="000B5851"/>
    <w:rsid w:val="000B5931"/>
    <w:rsid w:val="000B5CBD"/>
    <w:rsid w:val="000B60E7"/>
    <w:rsid w:val="000B623C"/>
    <w:rsid w:val="000B635D"/>
    <w:rsid w:val="000B688F"/>
    <w:rsid w:val="000B6986"/>
    <w:rsid w:val="000B6A81"/>
    <w:rsid w:val="000B6DFB"/>
    <w:rsid w:val="000B764C"/>
    <w:rsid w:val="000B764F"/>
    <w:rsid w:val="000B776C"/>
    <w:rsid w:val="000B7938"/>
    <w:rsid w:val="000B7F9D"/>
    <w:rsid w:val="000C05EB"/>
    <w:rsid w:val="000C0689"/>
    <w:rsid w:val="000C0ABC"/>
    <w:rsid w:val="000C0B6F"/>
    <w:rsid w:val="000C0CE9"/>
    <w:rsid w:val="000C0D60"/>
    <w:rsid w:val="000C0DA2"/>
    <w:rsid w:val="000C1097"/>
    <w:rsid w:val="000C150E"/>
    <w:rsid w:val="000C162C"/>
    <w:rsid w:val="000C1718"/>
    <w:rsid w:val="000C1BD8"/>
    <w:rsid w:val="000C1DCB"/>
    <w:rsid w:val="000C1FE7"/>
    <w:rsid w:val="000C20A7"/>
    <w:rsid w:val="000C235D"/>
    <w:rsid w:val="000C241F"/>
    <w:rsid w:val="000C253F"/>
    <w:rsid w:val="000C25DF"/>
    <w:rsid w:val="000C25F2"/>
    <w:rsid w:val="000C2880"/>
    <w:rsid w:val="000C29B2"/>
    <w:rsid w:val="000C2B93"/>
    <w:rsid w:val="000C345A"/>
    <w:rsid w:val="000C390E"/>
    <w:rsid w:val="000C3B26"/>
    <w:rsid w:val="000C3ECB"/>
    <w:rsid w:val="000C404E"/>
    <w:rsid w:val="000C45F6"/>
    <w:rsid w:val="000C4966"/>
    <w:rsid w:val="000C4A5F"/>
    <w:rsid w:val="000C4B76"/>
    <w:rsid w:val="000C526B"/>
    <w:rsid w:val="000C529F"/>
    <w:rsid w:val="000C5326"/>
    <w:rsid w:val="000C57BE"/>
    <w:rsid w:val="000C5F12"/>
    <w:rsid w:val="000C5FC3"/>
    <w:rsid w:val="000C65E8"/>
    <w:rsid w:val="000C6763"/>
    <w:rsid w:val="000C6AE0"/>
    <w:rsid w:val="000C6AFD"/>
    <w:rsid w:val="000C6B12"/>
    <w:rsid w:val="000C6C55"/>
    <w:rsid w:val="000C6D71"/>
    <w:rsid w:val="000C7053"/>
    <w:rsid w:val="000C73C6"/>
    <w:rsid w:val="000C7EF9"/>
    <w:rsid w:val="000D01F8"/>
    <w:rsid w:val="000D0440"/>
    <w:rsid w:val="000D0513"/>
    <w:rsid w:val="000D05A9"/>
    <w:rsid w:val="000D06D1"/>
    <w:rsid w:val="000D08C6"/>
    <w:rsid w:val="000D0C4E"/>
    <w:rsid w:val="000D19E4"/>
    <w:rsid w:val="000D1C74"/>
    <w:rsid w:val="000D1D31"/>
    <w:rsid w:val="000D2383"/>
    <w:rsid w:val="000D28E4"/>
    <w:rsid w:val="000D2AD0"/>
    <w:rsid w:val="000D2C29"/>
    <w:rsid w:val="000D2EE7"/>
    <w:rsid w:val="000D2FE9"/>
    <w:rsid w:val="000D3146"/>
    <w:rsid w:val="000D3403"/>
    <w:rsid w:val="000D37CB"/>
    <w:rsid w:val="000D3B20"/>
    <w:rsid w:val="000D3E6E"/>
    <w:rsid w:val="000D3FB7"/>
    <w:rsid w:val="000D4287"/>
    <w:rsid w:val="000D4EDA"/>
    <w:rsid w:val="000D501B"/>
    <w:rsid w:val="000D5115"/>
    <w:rsid w:val="000D571E"/>
    <w:rsid w:val="000D5B0D"/>
    <w:rsid w:val="000D5CCB"/>
    <w:rsid w:val="000D5D91"/>
    <w:rsid w:val="000D62FF"/>
    <w:rsid w:val="000D650A"/>
    <w:rsid w:val="000D6512"/>
    <w:rsid w:val="000D66BC"/>
    <w:rsid w:val="000D69A9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932"/>
    <w:rsid w:val="000D7A0D"/>
    <w:rsid w:val="000E018F"/>
    <w:rsid w:val="000E021C"/>
    <w:rsid w:val="000E0493"/>
    <w:rsid w:val="000E0837"/>
    <w:rsid w:val="000E0A85"/>
    <w:rsid w:val="000E0BBE"/>
    <w:rsid w:val="000E1358"/>
    <w:rsid w:val="000E1641"/>
    <w:rsid w:val="000E1650"/>
    <w:rsid w:val="000E1769"/>
    <w:rsid w:val="000E1A22"/>
    <w:rsid w:val="000E1D0C"/>
    <w:rsid w:val="000E1FD5"/>
    <w:rsid w:val="000E2620"/>
    <w:rsid w:val="000E26E0"/>
    <w:rsid w:val="000E2729"/>
    <w:rsid w:val="000E28D1"/>
    <w:rsid w:val="000E2A5B"/>
    <w:rsid w:val="000E2C69"/>
    <w:rsid w:val="000E2D92"/>
    <w:rsid w:val="000E32F5"/>
    <w:rsid w:val="000E36FE"/>
    <w:rsid w:val="000E3A81"/>
    <w:rsid w:val="000E3D01"/>
    <w:rsid w:val="000E3DE8"/>
    <w:rsid w:val="000E3DFF"/>
    <w:rsid w:val="000E3EF5"/>
    <w:rsid w:val="000E41EB"/>
    <w:rsid w:val="000E451F"/>
    <w:rsid w:val="000E4640"/>
    <w:rsid w:val="000E470E"/>
    <w:rsid w:val="000E4BB2"/>
    <w:rsid w:val="000E506B"/>
    <w:rsid w:val="000E5C13"/>
    <w:rsid w:val="000E5E83"/>
    <w:rsid w:val="000E6009"/>
    <w:rsid w:val="000E6202"/>
    <w:rsid w:val="000E636F"/>
    <w:rsid w:val="000E697A"/>
    <w:rsid w:val="000E701E"/>
    <w:rsid w:val="000E723B"/>
    <w:rsid w:val="000E7448"/>
    <w:rsid w:val="000E78F4"/>
    <w:rsid w:val="000E7BD2"/>
    <w:rsid w:val="000E7C60"/>
    <w:rsid w:val="000E7DE0"/>
    <w:rsid w:val="000F03F3"/>
    <w:rsid w:val="000F04AB"/>
    <w:rsid w:val="000F0683"/>
    <w:rsid w:val="000F0C4B"/>
    <w:rsid w:val="000F12BD"/>
    <w:rsid w:val="000F1599"/>
    <w:rsid w:val="000F170B"/>
    <w:rsid w:val="000F187C"/>
    <w:rsid w:val="000F1AA9"/>
    <w:rsid w:val="000F1C2F"/>
    <w:rsid w:val="000F2253"/>
    <w:rsid w:val="000F22F5"/>
    <w:rsid w:val="000F238F"/>
    <w:rsid w:val="000F24D2"/>
    <w:rsid w:val="000F27C3"/>
    <w:rsid w:val="000F2863"/>
    <w:rsid w:val="000F28C8"/>
    <w:rsid w:val="000F2F8D"/>
    <w:rsid w:val="000F3190"/>
    <w:rsid w:val="000F31F2"/>
    <w:rsid w:val="000F3981"/>
    <w:rsid w:val="000F3AA8"/>
    <w:rsid w:val="000F3ED7"/>
    <w:rsid w:val="000F3EDC"/>
    <w:rsid w:val="000F446D"/>
    <w:rsid w:val="000F45A5"/>
    <w:rsid w:val="000F479C"/>
    <w:rsid w:val="000F4A0B"/>
    <w:rsid w:val="000F4C68"/>
    <w:rsid w:val="000F4E09"/>
    <w:rsid w:val="000F4F4B"/>
    <w:rsid w:val="000F5262"/>
    <w:rsid w:val="000F5A32"/>
    <w:rsid w:val="000F5F0B"/>
    <w:rsid w:val="000F645C"/>
    <w:rsid w:val="000F68F7"/>
    <w:rsid w:val="000F6CE7"/>
    <w:rsid w:val="000F6E24"/>
    <w:rsid w:val="000F7220"/>
    <w:rsid w:val="000F7613"/>
    <w:rsid w:val="000F76AD"/>
    <w:rsid w:val="000F7851"/>
    <w:rsid w:val="000F7D95"/>
    <w:rsid w:val="000F7EB2"/>
    <w:rsid w:val="001005BB"/>
    <w:rsid w:val="001006AE"/>
    <w:rsid w:val="00100807"/>
    <w:rsid w:val="00100A87"/>
    <w:rsid w:val="00100B01"/>
    <w:rsid w:val="00101033"/>
    <w:rsid w:val="0010107C"/>
    <w:rsid w:val="001012CE"/>
    <w:rsid w:val="0010131F"/>
    <w:rsid w:val="00101987"/>
    <w:rsid w:val="00101C22"/>
    <w:rsid w:val="00101DE8"/>
    <w:rsid w:val="0010285C"/>
    <w:rsid w:val="001028A5"/>
    <w:rsid w:val="00102918"/>
    <w:rsid w:val="00102B4B"/>
    <w:rsid w:val="00102B70"/>
    <w:rsid w:val="00102BC4"/>
    <w:rsid w:val="00102CE1"/>
    <w:rsid w:val="00102D4B"/>
    <w:rsid w:val="00102DF3"/>
    <w:rsid w:val="0010313D"/>
    <w:rsid w:val="00103162"/>
    <w:rsid w:val="00103268"/>
    <w:rsid w:val="0010349D"/>
    <w:rsid w:val="001035E1"/>
    <w:rsid w:val="0010387C"/>
    <w:rsid w:val="0010397A"/>
    <w:rsid w:val="00104696"/>
    <w:rsid w:val="00104792"/>
    <w:rsid w:val="00104B09"/>
    <w:rsid w:val="00104B9A"/>
    <w:rsid w:val="00104D68"/>
    <w:rsid w:val="00105403"/>
    <w:rsid w:val="00105425"/>
    <w:rsid w:val="001055EE"/>
    <w:rsid w:val="001059AD"/>
    <w:rsid w:val="00105ABC"/>
    <w:rsid w:val="00105ED4"/>
    <w:rsid w:val="0010625E"/>
    <w:rsid w:val="00106311"/>
    <w:rsid w:val="00106421"/>
    <w:rsid w:val="001064A3"/>
    <w:rsid w:val="00106501"/>
    <w:rsid w:val="00106640"/>
    <w:rsid w:val="00106D97"/>
    <w:rsid w:val="00106DEF"/>
    <w:rsid w:val="001072E4"/>
    <w:rsid w:val="0010740F"/>
    <w:rsid w:val="00107533"/>
    <w:rsid w:val="00107903"/>
    <w:rsid w:val="00107C5E"/>
    <w:rsid w:val="00110488"/>
    <w:rsid w:val="001105EB"/>
    <w:rsid w:val="00110683"/>
    <w:rsid w:val="00110855"/>
    <w:rsid w:val="00110A45"/>
    <w:rsid w:val="00110A9F"/>
    <w:rsid w:val="00110BD3"/>
    <w:rsid w:val="00110D58"/>
    <w:rsid w:val="00110DE7"/>
    <w:rsid w:val="00110DFA"/>
    <w:rsid w:val="00111454"/>
    <w:rsid w:val="001116DC"/>
    <w:rsid w:val="001116E4"/>
    <w:rsid w:val="001119DD"/>
    <w:rsid w:val="00111D32"/>
    <w:rsid w:val="00111D3F"/>
    <w:rsid w:val="00111D40"/>
    <w:rsid w:val="00112017"/>
    <w:rsid w:val="00112199"/>
    <w:rsid w:val="00112218"/>
    <w:rsid w:val="00112490"/>
    <w:rsid w:val="001128AA"/>
    <w:rsid w:val="0011299E"/>
    <w:rsid w:val="001129CC"/>
    <w:rsid w:val="001129DE"/>
    <w:rsid w:val="00112B5E"/>
    <w:rsid w:val="00112C74"/>
    <w:rsid w:val="00112DA4"/>
    <w:rsid w:val="0011303C"/>
    <w:rsid w:val="0011327D"/>
    <w:rsid w:val="00113466"/>
    <w:rsid w:val="00113716"/>
    <w:rsid w:val="001138D7"/>
    <w:rsid w:val="00113A42"/>
    <w:rsid w:val="00114032"/>
    <w:rsid w:val="0011426E"/>
    <w:rsid w:val="00114523"/>
    <w:rsid w:val="001146B0"/>
    <w:rsid w:val="00114983"/>
    <w:rsid w:val="00114A1E"/>
    <w:rsid w:val="00114BC6"/>
    <w:rsid w:val="0011503A"/>
    <w:rsid w:val="00115232"/>
    <w:rsid w:val="001154C7"/>
    <w:rsid w:val="00115E3C"/>
    <w:rsid w:val="00115F21"/>
    <w:rsid w:val="001162AA"/>
    <w:rsid w:val="00116316"/>
    <w:rsid w:val="00116578"/>
    <w:rsid w:val="00116B1E"/>
    <w:rsid w:val="00116B45"/>
    <w:rsid w:val="00117281"/>
    <w:rsid w:val="001175FE"/>
    <w:rsid w:val="001176E4"/>
    <w:rsid w:val="00117E8F"/>
    <w:rsid w:val="001205DB"/>
    <w:rsid w:val="00120B24"/>
    <w:rsid w:val="00120F45"/>
    <w:rsid w:val="00121265"/>
    <w:rsid w:val="00121293"/>
    <w:rsid w:val="00121411"/>
    <w:rsid w:val="001216C5"/>
    <w:rsid w:val="00121754"/>
    <w:rsid w:val="00121774"/>
    <w:rsid w:val="001217DC"/>
    <w:rsid w:val="0012191D"/>
    <w:rsid w:val="001219B3"/>
    <w:rsid w:val="00122814"/>
    <w:rsid w:val="0012313B"/>
    <w:rsid w:val="001232F1"/>
    <w:rsid w:val="001240E8"/>
    <w:rsid w:val="00124701"/>
    <w:rsid w:val="00124A72"/>
    <w:rsid w:val="00125349"/>
    <w:rsid w:val="001256A5"/>
    <w:rsid w:val="0012580B"/>
    <w:rsid w:val="00125940"/>
    <w:rsid w:val="00125B23"/>
    <w:rsid w:val="00125CF1"/>
    <w:rsid w:val="00126047"/>
    <w:rsid w:val="001261C0"/>
    <w:rsid w:val="001265CC"/>
    <w:rsid w:val="00126631"/>
    <w:rsid w:val="001268E4"/>
    <w:rsid w:val="00126B37"/>
    <w:rsid w:val="00126C20"/>
    <w:rsid w:val="00126ED2"/>
    <w:rsid w:val="0012708A"/>
    <w:rsid w:val="001272AF"/>
    <w:rsid w:val="0012730D"/>
    <w:rsid w:val="00127399"/>
    <w:rsid w:val="001274F4"/>
    <w:rsid w:val="001276AF"/>
    <w:rsid w:val="001278E7"/>
    <w:rsid w:val="001279FB"/>
    <w:rsid w:val="00127D68"/>
    <w:rsid w:val="00127DE2"/>
    <w:rsid w:val="00127EF0"/>
    <w:rsid w:val="00130439"/>
    <w:rsid w:val="00130467"/>
    <w:rsid w:val="0013051C"/>
    <w:rsid w:val="001306A7"/>
    <w:rsid w:val="0013074D"/>
    <w:rsid w:val="001307D6"/>
    <w:rsid w:val="0013092B"/>
    <w:rsid w:val="00130CB3"/>
    <w:rsid w:val="00130CF3"/>
    <w:rsid w:val="00130D99"/>
    <w:rsid w:val="00131220"/>
    <w:rsid w:val="00131592"/>
    <w:rsid w:val="001315C5"/>
    <w:rsid w:val="001315ED"/>
    <w:rsid w:val="00131788"/>
    <w:rsid w:val="001317D1"/>
    <w:rsid w:val="0013183C"/>
    <w:rsid w:val="00131C8C"/>
    <w:rsid w:val="00131F05"/>
    <w:rsid w:val="001323BE"/>
    <w:rsid w:val="001323F2"/>
    <w:rsid w:val="0013241C"/>
    <w:rsid w:val="00132659"/>
    <w:rsid w:val="00132679"/>
    <w:rsid w:val="001329BF"/>
    <w:rsid w:val="0013300D"/>
    <w:rsid w:val="0013305A"/>
    <w:rsid w:val="001334B9"/>
    <w:rsid w:val="001334BE"/>
    <w:rsid w:val="00133B9C"/>
    <w:rsid w:val="00133F14"/>
    <w:rsid w:val="001340CE"/>
    <w:rsid w:val="00134141"/>
    <w:rsid w:val="0013423B"/>
    <w:rsid w:val="00134650"/>
    <w:rsid w:val="00134818"/>
    <w:rsid w:val="00134BA6"/>
    <w:rsid w:val="00134D1E"/>
    <w:rsid w:val="0013513B"/>
    <w:rsid w:val="00135398"/>
    <w:rsid w:val="001353B7"/>
    <w:rsid w:val="001356D1"/>
    <w:rsid w:val="00135717"/>
    <w:rsid w:val="001359AC"/>
    <w:rsid w:val="00135B4C"/>
    <w:rsid w:val="00135BB8"/>
    <w:rsid w:val="00135DBE"/>
    <w:rsid w:val="00135E73"/>
    <w:rsid w:val="00135E74"/>
    <w:rsid w:val="00135ED7"/>
    <w:rsid w:val="00135F1B"/>
    <w:rsid w:val="001368A5"/>
    <w:rsid w:val="00136A8B"/>
    <w:rsid w:val="00136D8A"/>
    <w:rsid w:val="00136DD5"/>
    <w:rsid w:val="001370CC"/>
    <w:rsid w:val="00137AB5"/>
    <w:rsid w:val="00137B98"/>
    <w:rsid w:val="00140109"/>
    <w:rsid w:val="0014042B"/>
    <w:rsid w:val="00140E28"/>
    <w:rsid w:val="0014119C"/>
    <w:rsid w:val="00141815"/>
    <w:rsid w:val="0014189A"/>
    <w:rsid w:val="00141920"/>
    <w:rsid w:val="00141F8B"/>
    <w:rsid w:val="00142347"/>
    <w:rsid w:val="00142368"/>
    <w:rsid w:val="001423FE"/>
    <w:rsid w:val="0014267D"/>
    <w:rsid w:val="001426C2"/>
    <w:rsid w:val="00142DAE"/>
    <w:rsid w:val="00143376"/>
    <w:rsid w:val="00143412"/>
    <w:rsid w:val="00143AF3"/>
    <w:rsid w:val="001441E6"/>
    <w:rsid w:val="0014424C"/>
    <w:rsid w:val="00144294"/>
    <w:rsid w:val="00144561"/>
    <w:rsid w:val="00144588"/>
    <w:rsid w:val="00144610"/>
    <w:rsid w:val="00144AB1"/>
    <w:rsid w:val="001452D2"/>
    <w:rsid w:val="00145838"/>
    <w:rsid w:val="00145850"/>
    <w:rsid w:val="0014593F"/>
    <w:rsid w:val="001459F2"/>
    <w:rsid w:val="00145CF4"/>
    <w:rsid w:val="001460B8"/>
    <w:rsid w:val="00146358"/>
    <w:rsid w:val="001466EE"/>
    <w:rsid w:val="00146753"/>
    <w:rsid w:val="0014680E"/>
    <w:rsid w:val="00146887"/>
    <w:rsid w:val="00146AB1"/>
    <w:rsid w:val="00146F80"/>
    <w:rsid w:val="00147131"/>
    <w:rsid w:val="001474C7"/>
    <w:rsid w:val="0014757B"/>
    <w:rsid w:val="001477BD"/>
    <w:rsid w:val="001479E3"/>
    <w:rsid w:val="00147A6A"/>
    <w:rsid w:val="00147C4F"/>
    <w:rsid w:val="00147F46"/>
    <w:rsid w:val="0015022C"/>
    <w:rsid w:val="0015095C"/>
    <w:rsid w:val="00150BFC"/>
    <w:rsid w:val="00150C54"/>
    <w:rsid w:val="00150D37"/>
    <w:rsid w:val="00150D7D"/>
    <w:rsid w:val="00150FDB"/>
    <w:rsid w:val="0015169E"/>
    <w:rsid w:val="00151755"/>
    <w:rsid w:val="00151B77"/>
    <w:rsid w:val="00151C2D"/>
    <w:rsid w:val="00151C8A"/>
    <w:rsid w:val="00151E6D"/>
    <w:rsid w:val="001523AB"/>
    <w:rsid w:val="00152732"/>
    <w:rsid w:val="00152F68"/>
    <w:rsid w:val="00153115"/>
    <w:rsid w:val="001533B9"/>
    <w:rsid w:val="001536E6"/>
    <w:rsid w:val="001538CD"/>
    <w:rsid w:val="00153999"/>
    <w:rsid w:val="00154410"/>
    <w:rsid w:val="0015454F"/>
    <w:rsid w:val="00154637"/>
    <w:rsid w:val="001546A9"/>
    <w:rsid w:val="00154788"/>
    <w:rsid w:val="0015491C"/>
    <w:rsid w:val="00154ACD"/>
    <w:rsid w:val="00154ED9"/>
    <w:rsid w:val="00154FA7"/>
    <w:rsid w:val="001550A3"/>
    <w:rsid w:val="001552F4"/>
    <w:rsid w:val="001554AA"/>
    <w:rsid w:val="0015572D"/>
    <w:rsid w:val="0015584A"/>
    <w:rsid w:val="00155A38"/>
    <w:rsid w:val="00155A5D"/>
    <w:rsid w:val="00155C03"/>
    <w:rsid w:val="00155C19"/>
    <w:rsid w:val="00155CF6"/>
    <w:rsid w:val="00156207"/>
    <w:rsid w:val="00156253"/>
    <w:rsid w:val="00156379"/>
    <w:rsid w:val="00156478"/>
    <w:rsid w:val="0015658D"/>
    <w:rsid w:val="00156E58"/>
    <w:rsid w:val="0015737A"/>
    <w:rsid w:val="001575EC"/>
    <w:rsid w:val="00157820"/>
    <w:rsid w:val="00157B91"/>
    <w:rsid w:val="00157C97"/>
    <w:rsid w:val="0016001A"/>
    <w:rsid w:val="00160212"/>
    <w:rsid w:val="00160306"/>
    <w:rsid w:val="0016039E"/>
    <w:rsid w:val="0016060B"/>
    <w:rsid w:val="0016070F"/>
    <w:rsid w:val="00160BBE"/>
    <w:rsid w:val="00160DE9"/>
    <w:rsid w:val="00160E60"/>
    <w:rsid w:val="0016181E"/>
    <w:rsid w:val="00161DD2"/>
    <w:rsid w:val="00161E23"/>
    <w:rsid w:val="001625BF"/>
    <w:rsid w:val="00162A56"/>
    <w:rsid w:val="00162E10"/>
    <w:rsid w:val="00163140"/>
    <w:rsid w:val="001631D7"/>
    <w:rsid w:val="00163220"/>
    <w:rsid w:val="00163661"/>
    <w:rsid w:val="00163B2B"/>
    <w:rsid w:val="00163B33"/>
    <w:rsid w:val="00163E3F"/>
    <w:rsid w:val="00163E5E"/>
    <w:rsid w:val="00164219"/>
    <w:rsid w:val="00164685"/>
    <w:rsid w:val="0016470C"/>
    <w:rsid w:val="00164AAC"/>
    <w:rsid w:val="001652AE"/>
    <w:rsid w:val="00165409"/>
    <w:rsid w:val="00165939"/>
    <w:rsid w:val="001659B6"/>
    <w:rsid w:val="00165F76"/>
    <w:rsid w:val="0016606F"/>
    <w:rsid w:val="0016630D"/>
    <w:rsid w:val="00166751"/>
    <w:rsid w:val="00166A90"/>
    <w:rsid w:val="001670C3"/>
    <w:rsid w:val="001672C3"/>
    <w:rsid w:val="00167549"/>
    <w:rsid w:val="00167757"/>
    <w:rsid w:val="00167BA9"/>
    <w:rsid w:val="00167C6B"/>
    <w:rsid w:val="00167E53"/>
    <w:rsid w:val="0017008C"/>
    <w:rsid w:val="0017013F"/>
    <w:rsid w:val="00170211"/>
    <w:rsid w:val="001702A2"/>
    <w:rsid w:val="00170388"/>
    <w:rsid w:val="0017049F"/>
    <w:rsid w:val="0017055E"/>
    <w:rsid w:val="0017058F"/>
    <w:rsid w:val="001706D3"/>
    <w:rsid w:val="00170BFF"/>
    <w:rsid w:val="00170CE3"/>
    <w:rsid w:val="00170E88"/>
    <w:rsid w:val="001710CE"/>
    <w:rsid w:val="00171121"/>
    <w:rsid w:val="00171201"/>
    <w:rsid w:val="00171AA3"/>
    <w:rsid w:val="00171BD6"/>
    <w:rsid w:val="0017204D"/>
    <w:rsid w:val="00172120"/>
    <w:rsid w:val="00172330"/>
    <w:rsid w:val="001729DF"/>
    <w:rsid w:val="00172A27"/>
    <w:rsid w:val="00172B69"/>
    <w:rsid w:val="00172B79"/>
    <w:rsid w:val="00172DF5"/>
    <w:rsid w:val="001731CB"/>
    <w:rsid w:val="001736B0"/>
    <w:rsid w:val="0017392D"/>
    <w:rsid w:val="00173944"/>
    <w:rsid w:val="00173B29"/>
    <w:rsid w:val="00173C7F"/>
    <w:rsid w:val="00173FD9"/>
    <w:rsid w:val="0017434C"/>
    <w:rsid w:val="00174399"/>
    <w:rsid w:val="00174472"/>
    <w:rsid w:val="0017490B"/>
    <w:rsid w:val="0017492A"/>
    <w:rsid w:val="001749CC"/>
    <w:rsid w:val="00174AA8"/>
    <w:rsid w:val="00174B42"/>
    <w:rsid w:val="00174BF8"/>
    <w:rsid w:val="00175020"/>
    <w:rsid w:val="00175370"/>
    <w:rsid w:val="0017542F"/>
    <w:rsid w:val="00175768"/>
    <w:rsid w:val="001759AB"/>
    <w:rsid w:val="00175A76"/>
    <w:rsid w:val="00175A96"/>
    <w:rsid w:val="0017616E"/>
    <w:rsid w:val="001766C4"/>
    <w:rsid w:val="001767B4"/>
    <w:rsid w:val="00176D52"/>
    <w:rsid w:val="00176ED8"/>
    <w:rsid w:val="0017706B"/>
    <w:rsid w:val="0017720C"/>
    <w:rsid w:val="00177259"/>
    <w:rsid w:val="0017784A"/>
    <w:rsid w:val="0017794B"/>
    <w:rsid w:val="00177A4A"/>
    <w:rsid w:val="00177D35"/>
    <w:rsid w:val="00177DC5"/>
    <w:rsid w:val="001800F7"/>
    <w:rsid w:val="0018067B"/>
    <w:rsid w:val="00180956"/>
    <w:rsid w:val="00180D3D"/>
    <w:rsid w:val="0018130F"/>
    <w:rsid w:val="00181626"/>
    <w:rsid w:val="00181731"/>
    <w:rsid w:val="0018188F"/>
    <w:rsid w:val="00181939"/>
    <w:rsid w:val="001819F3"/>
    <w:rsid w:val="001821D5"/>
    <w:rsid w:val="00182202"/>
    <w:rsid w:val="00182357"/>
    <w:rsid w:val="0018270C"/>
    <w:rsid w:val="0018294B"/>
    <w:rsid w:val="00182A66"/>
    <w:rsid w:val="00182D7E"/>
    <w:rsid w:val="00182E81"/>
    <w:rsid w:val="00182F73"/>
    <w:rsid w:val="00182F85"/>
    <w:rsid w:val="00182FF3"/>
    <w:rsid w:val="001831C7"/>
    <w:rsid w:val="001831E5"/>
    <w:rsid w:val="001831F7"/>
    <w:rsid w:val="00183406"/>
    <w:rsid w:val="00183558"/>
    <w:rsid w:val="00183A1F"/>
    <w:rsid w:val="00183DFA"/>
    <w:rsid w:val="00184219"/>
    <w:rsid w:val="0018433C"/>
    <w:rsid w:val="0018443C"/>
    <w:rsid w:val="0018449B"/>
    <w:rsid w:val="00184BA9"/>
    <w:rsid w:val="00184D44"/>
    <w:rsid w:val="00184F1D"/>
    <w:rsid w:val="00185049"/>
    <w:rsid w:val="00185151"/>
    <w:rsid w:val="0018515B"/>
    <w:rsid w:val="001855DD"/>
    <w:rsid w:val="001856CD"/>
    <w:rsid w:val="001857DA"/>
    <w:rsid w:val="00185F9F"/>
    <w:rsid w:val="00186799"/>
    <w:rsid w:val="00186B67"/>
    <w:rsid w:val="00186CC2"/>
    <w:rsid w:val="00186DA3"/>
    <w:rsid w:val="00187E71"/>
    <w:rsid w:val="0019006D"/>
    <w:rsid w:val="00190762"/>
    <w:rsid w:val="00190864"/>
    <w:rsid w:val="00190998"/>
    <w:rsid w:val="00190A53"/>
    <w:rsid w:val="00190A72"/>
    <w:rsid w:val="00190B11"/>
    <w:rsid w:val="00190B83"/>
    <w:rsid w:val="00190D9B"/>
    <w:rsid w:val="00190EDD"/>
    <w:rsid w:val="00191654"/>
    <w:rsid w:val="00191C11"/>
    <w:rsid w:val="00191C1D"/>
    <w:rsid w:val="00191F35"/>
    <w:rsid w:val="00191FBA"/>
    <w:rsid w:val="00192870"/>
    <w:rsid w:val="00192939"/>
    <w:rsid w:val="0019294D"/>
    <w:rsid w:val="00192973"/>
    <w:rsid w:val="00192D48"/>
    <w:rsid w:val="0019337A"/>
    <w:rsid w:val="00193499"/>
    <w:rsid w:val="0019383C"/>
    <w:rsid w:val="00193896"/>
    <w:rsid w:val="00193BD1"/>
    <w:rsid w:val="00193F68"/>
    <w:rsid w:val="001940BD"/>
    <w:rsid w:val="00194331"/>
    <w:rsid w:val="001943C9"/>
    <w:rsid w:val="001944A1"/>
    <w:rsid w:val="001945FA"/>
    <w:rsid w:val="00194835"/>
    <w:rsid w:val="00194A88"/>
    <w:rsid w:val="00194CFD"/>
    <w:rsid w:val="00194E5A"/>
    <w:rsid w:val="00194F05"/>
    <w:rsid w:val="00195381"/>
    <w:rsid w:val="00195550"/>
    <w:rsid w:val="00195705"/>
    <w:rsid w:val="001957B5"/>
    <w:rsid w:val="00195C65"/>
    <w:rsid w:val="00195DE4"/>
    <w:rsid w:val="00196252"/>
    <w:rsid w:val="001967CE"/>
    <w:rsid w:val="00196C0B"/>
    <w:rsid w:val="00196DC2"/>
    <w:rsid w:val="00196FBC"/>
    <w:rsid w:val="001978CD"/>
    <w:rsid w:val="00197A89"/>
    <w:rsid w:val="00197DAE"/>
    <w:rsid w:val="001A012E"/>
    <w:rsid w:val="001A028B"/>
    <w:rsid w:val="001A0617"/>
    <w:rsid w:val="001A0A82"/>
    <w:rsid w:val="001A0E94"/>
    <w:rsid w:val="001A12CA"/>
    <w:rsid w:val="001A151B"/>
    <w:rsid w:val="001A1588"/>
    <w:rsid w:val="001A1801"/>
    <w:rsid w:val="001A1B1E"/>
    <w:rsid w:val="001A1C23"/>
    <w:rsid w:val="001A1D45"/>
    <w:rsid w:val="001A1FB5"/>
    <w:rsid w:val="001A22BA"/>
    <w:rsid w:val="001A2433"/>
    <w:rsid w:val="001A2830"/>
    <w:rsid w:val="001A29E6"/>
    <w:rsid w:val="001A2C39"/>
    <w:rsid w:val="001A2DCA"/>
    <w:rsid w:val="001A3361"/>
    <w:rsid w:val="001A3575"/>
    <w:rsid w:val="001A3A99"/>
    <w:rsid w:val="001A3DCA"/>
    <w:rsid w:val="001A429F"/>
    <w:rsid w:val="001A452E"/>
    <w:rsid w:val="001A4B66"/>
    <w:rsid w:val="001A5125"/>
    <w:rsid w:val="001A53AB"/>
    <w:rsid w:val="001A55A3"/>
    <w:rsid w:val="001A55B3"/>
    <w:rsid w:val="001A5EE6"/>
    <w:rsid w:val="001A6109"/>
    <w:rsid w:val="001A62BE"/>
    <w:rsid w:val="001A66A0"/>
    <w:rsid w:val="001A6752"/>
    <w:rsid w:val="001A6A55"/>
    <w:rsid w:val="001A6E50"/>
    <w:rsid w:val="001A74B8"/>
    <w:rsid w:val="001A7640"/>
    <w:rsid w:val="001A76DA"/>
    <w:rsid w:val="001A7B7B"/>
    <w:rsid w:val="001B085D"/>
    <w:rsid w:val="001B08E9"/>
    <w:rsid w:val="001B0989"/>
    <w:rsid w:val="001B0A6E"/>
    <w:rsid w:val="001B101B"/>
    <w:rsid w:val="001B116E"/>
    <w:rsid w:val="001B15F9"/>
    <w:rsid w:val="001B1614"/>
    <w:rsid w:val="001B16E4"/>
    <w:rsid w:val="001B1AF6"/>
    <w:rsid w:val="001B1BCF"/>
    <w:rsid w:val="001B1DE5"/>
    <w:rsid w:val="001B23AB"/>
    <w:rsid w:val="001B2459"/>
    <w:rsid w:val="001B25DF"/>
    <w:rsid w:val="001B26CC"/>
    <w:rsid w:val="001B31BD"/>
    <w:rsid w:val="001B3721"/>
    <w:rsid w:val="001B38CA"/>
    <w:rsid w:val="001B38CB"/>
    <w:rsid w:val="001B39B9"/>
    <w:rsid w:val="001B3ACE"/>
    <w:rsid w:val="001B40D2"/>
    <w:rsid w:val="001B4350"/>
    <w:rsid w:val="001B43FC"/>
    <w:rsid w:val="001B46FA"/>
    <w:rsid w:val="001B472E"/>
    <w:rsid w:val="001B4814"/>
    <w:rsid w:val="001B4884"/>
    <w:rsid w:val="001B4A66"/>
    <w:rsid w:val="001B4D38"/>
    <w:rsid w:val="001B5190"/>
    <w:rsid w:val="001B54A3"/>
    <w:rsid w:val="001B55AC"/>
    <w:rsid w:val="001B58F3"/>
    <w:rsid w:val="001B5978"/>
    <w:rsid w:val="001B59AF"/>
    <w:rsid w:val="001B5E56"/>
    <w:rsid w:val="001B5EC6"/>
    <w:rsid w:val="001B5F6F"/>
    <w:rsid w:val="001B618E"/>
    <w:rsid w:val="001B62E9"/>
    <w:rsid w:val="001B674A"/>
    <w:rsid w:val="001B6794"/>
    <w:rsid w:val="001B6A3F"/>
    <w:rsid w:val="001B6C9C"/>
    <w:rsid w:val="001B6CCB"/>
    <w:rsid w:val="001B6DE2"/>
    <w:rsid w:val="001B6F4D"/>
    <w:rsid w:val="001B6FBC"/>
    <w:rsid w:val="001B738C"/>
    <w:rsid w:val="001B7525"/>
    <w:rsid w:val="001C0075"/>
    <w:rsid w:val="001C028B"/>
    <w:rsid w:val="001C04B1"/>
    <w:rsid w:val="001C09E0"/>
    <w:rsid w:val="001C1034"/>
    <w:rsid w:val="001C1062"/>
    <w:rsid w:val="001C14D6"/>
    <w:rsid w:val="001C16B7"/>
    <w:rsid w:val="001C16F9"/>
    <w:rsid w:val="001C1D54"/>
    <w:rsid w:val="001C207D"/>
    <w:rsid w:val="001C2B9B"/>
    <w:rsid w:val="001C2C4F"/>
    <w:rsid w:val="001C2C96"/>
    <w:rsid w:val="001C2D31"/>
    <w:rsid w:val="001C2DA3"/>
    <w:rsid w:val="001C3341"/>
    <w:rsid w:val="001C3B75"/>
    <w:rsid w:val="001C3DEB"/>
    <w:rsid w:val="001C3F7F"/>
    <w:rsid w:val="001C3FC1"/>
    <w:rsid w:val="001C3FC3"/>
    <w:rsid w:val="001C4316"/>
    <w:rsid w:val="001C4547"/>
    <w:rsid w:val="001C534E"/>
    <w:rsid w:val="001C54C3"/>
    <w:rsid w:val="001C60EE"/>
    <w:rsid w:val="001C6219"/>
    <w:rsid w:val="001C634F"/>
    <w:rsid w:val="001C68F0"/>
    <w:rsid w:val="001C706A"/>
    <w:rsid w:val="001C70A7"/>
    <w:rsid w:val="001C799D"/>
    <w:rsid w:val="001C7C40"/>
    <w:rsid w:val="001C7CC9"/>
    <w:rsid w:val="001C7D93"/>
    <w:rsid w:val="001D000E"/>
    <w:rsid w:val="001D03FE"/>
    <w:rsid w:val="001D0526"/>
    <w:rsid w:val="001D05D2"/>
    <w:rsid w:val="001D0DB1"/>
    <w:rsid w:val="001D0EF8"/>
    <w:rsid w:val="001D1469"/>
    <w:rsid w:val="001D18C1"/>
    <w:rsid w:val="001D1A56"/>
    <w:rsid w:val="001D1C7A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A3"/>
    <w:rsid w:val="001D3BB9"/>
    <w:rsid w:val="001D3CC9"/>
    <w:rsid w:val="001D3EAA"/>
    <w:rsid w:val="001D3FB0"/>
    <w:rsid w:val="001D4052"/>
    <w:rsid w:val="001D41D0"/>
    <w:rsid w:val="001D43F4"/>
    <w:rsid w:val="001D4431"/>
    <w:rsid w:val="001D5032"/>
    <w:rsid w:val="001D56B2"/>
    <w:rsid w:val="001D575A"/>
    <w:rsid w:val="001D5863"/>
    <w:rsid w:val="001D615A"/>
    <w:rsid w:val="001D62EA"/>
    <w:rsid w:val="001D6692"/>
    <w:rsid w:val="001D687A"/>
    <w:rsid w:val="001D68F0"/>
    <w:rsid w:val="001D6970"/>
    <w:rsid w:val="001D71F8"/>
    <w:rsid w:val="001D7334"/>
    <w:rsid w:val="001D7437"/>
    <w:rsid w:val="001D7AB5"/>
    <w:rsid w:val="001D7FD8"/>
    <w:rsid w:val="001E08D1"/>
    <w:rsid w:val="001E0932"/>
    <w:rsid w:val="001E0950"/>
    <w:rsid w:val="001E1188"/>
    <w:rsid w:val="001E186C"/>
    <w:rsid w:val="001E19A9"/>
    <w:rsid w:val="001E1FB7"/>
    <w:rsid w:val="001E1FD0"/>
    <w:rsid w:val="001E2393"/>
    <w:rsid w:val="001E272D"/>
    <w:rsid w:val="001E305B"/>
    <w:rsid w:val="001E3661"/>
    <w:rsid w:val="001E3762"/>
    <w:rsid w:val="001E3792"/>
    <w:rsid w:val="001E409D"/>
    <w:rsid w:val="001E413F"/>
    <w:rsid w:val="001E4329"/>
    <w:rsid w:val="001E439F"/>
    <w:rsid w:val="001E44B6"/>
    <w:rsid w:val="001E4538"/>
    <w:rsid w:val="001E46D7"/>
    <w:rsid w:val="001E4C62"/>
    <w:rsid w:val="001E4CA0"/>
    <w:rsid w:val="001E4FE3"/>
    <w:rsid w:val="001E5002"/>
    <w:rsid w:val="001E50DF"/>
    <w:rsid w:val="001E516F"/>
    <w:rsid w:val="001E52AF"/>
    <w:rsid w:val="001E53D1"/>
    <w:rsid w:val="001E55E8"/>
    <w:rsid w:val="001E582F"/>
    <w:rsid w:val="001E58AF"/>
    <w:rsid w:val="001E5A5B"/>
    <w:rsid w:val="001E5A6A"/>
    <w:rsid w:val="001E5B3E"/>
    <w:rsid w:val="001E5E28"/>
    <w:rsid w:val="001E63D6"/>
    <w:rsid w:val="001E6404"/>
    <w:rsid w:val="001E6AA0"/>
    <w:rsid w:val="001E6B47"/>
    <w:rsid w:val="001E6FF5"/>
    <w:rsid w:val="001E76DF"/>
    <w:rsid w:val="001F01B8"/>
    <w:rsid w:val="001F0643"/>
    <w:rsid w:val="001F0925"/>
    <w:rsid w:val="001F0A1A"/>
    <w:rsid w:val="001F0C47"/>
    <w:rsid w:val="001F0D6D"/>
    <w:rsid w:val="001F0EBE"/>
    <w:rsid w:val="001F0FBD"/>
    <w:rsid w:val="001F1513"/>
    <w:rsid w:val="001F1520"/>
    <w:rsid w:val="001F2188"/>
    <w:rsid w:val="001F2659"/>
    <w:rsid w:val="001F340F"/>
    <w:rsid w:val="001F349F"/>
    <w:rsid w:val="001F34E0"/>
    <w:rsid w:val="001F3CB8"/>
    <w:rsid w:val="001F478E"/>
    <w:rsid w:val="001F4AB6"/>
    <w:rsid w:val="001F4F95"/>
    <w:rsid w:val="001F5079"/>
    <w:rsid w:val="001F51F3"/>
    <w:rsid w:val="001F53E6"/>
    <w:rsid w:val="001F54C9"/>
    <w:rsid w:val="001F57FA"/>
    <w:rsid w:val="001F60A2"/>
    <w:rsid w:val="001F6AC1"/>
    <w:rsid w:val="001F6C50"/>
    <w:rsid w:val="001F70C7"/>
    <w:rsid w:val="001F736D"/>
    <w:rsid w:val="001F7A12"/>
    <w:rsid w:val="001F7D56"/>
    <w:rsid w:val="001F7FE2"/>
    <w:rsid w:val="0020022F"/>
    <w:rsid w:val="0020055A"/>
    <w:rsid w:val="0020084F"/>
    <w:rsid w:val="002009EA"/>
    <w:rsid w:val="00200D41"/>
    <w:rsid w:val="00200FD2"/>
    <w:rsid w:val="00201B4B"/>
    <w:rsid w:val="00201DEA"/>
    <w:rsid w:val="00201E5A"/>
    <w:rsid w:val="00202125"/>
    <w:rsid w:val="002022E2"/>
    <w:rsid w:val="0020232D"/>
    <w:rsid w:val="0020258E"/>
    <w:rsid w:val="0020298B"/>
    <w:rsid w:val="00202D04"/>
    <w:rsid w:val="002031DE"/>
    <w:rsid w:val="00203741"/>
    <w:rsid w:val="00203CA4"/>
    <w:rsid w:val="002040DE"/>
    <w:rsid w:val="002041EA"/>
    <w:rsid w:val="00204364"/>
    <w:rsid w:val="0020437A"/>
    <w:rsid w:val="002048F0"/>
    <w:rsid w:val="00204CD5"/>
    <w:rsid w:val="00204D04"/>
    <w:rsid w:val="002051E0"/>
    <w:rsid w:val="0020532B"/>
    <w:rsid w:val="00205A21"/>
    <w:rsid w:val="00205B39"/>
    <w:rsid w:val="00205B7B"/>
    <w:rsid w:val="00205D6A"/>
    <w:rsid w:val="00205E7A"/>
    <w:rsid w:val="0020631C"/>
    <w:rsid w:val="00206431"/>
    <w:rsid w:val="0020652D"/>
    <w:rsid w:val="0020654A"/>
    <w:rsid w:val="00206657"/>
    <w:rsid w:val="0020668C"/>
    <w:rsid w:val="00206714"/>
    <w:rsid w:val="00206949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630"/>
    <w:rsid w:val="00207B8A"/>
    <w:rsid w:val="002111F4"/>
    <w:rsid w:val="00211422"/>
    <w:rsid w:val="00211710"/>
    <w:rsid w:val="0021172C"/>
    <w:rsid w:val="0021173B"/>
    <w:rsid w:val="002117E5"/>
    <w:rsid w:val="00211816"/>
    <w:rsid w:val="00211DCC"/>
    <w:rsid w:val="00211E88"/>
    <w:rsid w:val="00212007"/>
    <w:rsid w:val="00212020"/>
    <w:rsid w:val="00212326"/>
    <w:rsid w:val="0021234C"/>
    <w:rsid w:val="0021275F"/>
    <w:rsid w:val="002127F6"/>
    <w:rsid w:val="00212833"/>
    <w:rsid w:val="00212A1E"/>
    <w:rsid w:val="00212B4E"/>
    <w:rsid w:val="00212D3D"/>
    <w:rsid w:val="00212F13"/>
    <w:rsid w:val="00212F4E"/>
    <w:rsid w:val="0021364E"/>
    <w:rsid w:val="00213888"/>
    <w:rsid w:val="00213C7C"/>
    <w:rsid w:val="0021403B"/>
    <w:rsid w:val="002142F7"/>
    <w:rsid w:val="0021433F"/>
    <w:rsid w:val="00214809"/>
    <w:rsid w:val="00214DA8"/>
    <w:rsid w:val="00214DF0"/>
    <w:rsid w:val="00215769"/>
    <w:rsid w:val="002157B1"/>
    <w:rsid w:val="00215991"/>
    <w:rsid w:val="00215FA8"/>
    <w:rsid w:val="00216122"/>
    <w:rsid w:val="00216576"/>
    <w:rsid w:val="00216B41"/>
    <w:rsid w:val="00216F9E"/>
    <w:rsid w:val="002173B6"/>
    <w:rsid w:val="00217470"/>
    <w:rsid w:val="00217B2D"/>
    <w:rsid w:val="00217C2A"/>
    <w:rsid w:val="00217F5D"/>
    <w:rsid w:val="00220053"/>
    <w:rsid w:val="002202F8"/>
    <w:rsid w:val="00220410"/>
    <w:rsid w:val="002209FB"/>
    <w:rsid w:val="00220A12"/>
    <w:rsid w:val="00220B3A"/>
    <w:rsid w:val="00221023"/>
    <w:rsid w:val="00221286"/>
    <w:rsid w:val="00221460"/>
    <w:rsid w:val="0022156E"/>
    <w:rsid w:val="002216E8"/>
    <w:rsid w:val="00221898"/>
    <w:rsid w:val="00221B10"/>
    <w:rsid w:val="00222A2A"/>
    <w:rsid w:val="00222AD2"/>
    <w:rsid w:val="00223A34"/>
    <w:rsid w:val="00223E7A"/>
    <w:rsid w:val="0022411A"/>
    <w:rsid w:val="0022487C"/>
    <w:rsid w:val="00224942"/>
    <w:rsid w:val="00224E8C"/>
    <w:rsid w:val="00225098"/>
    <w:rsid w:val="002259C6"/>
    <w:rsid w:val="00225AE7"/>
    <w:rsid w:val="00225E97"/>
    <w:rsid w:val="0022611D"/>
    <w:rsid w:val="00226AB5"/>
    <w:rsid w:val="00227F54"/>
    <w:rsid w:val="0023016B"/>
    <w:rsid w:val="00230D24"/>
    <w:rsid w:val="002316C7"/>
    <w:rsid w:val="00231B02"/>
    <w:rsid w:val="00231B5D"/>
    <w:rsid w:val="00231EEA"/>
    <w:rsid w:val="0023247E"/>
    <w:rsid w:val="00232B94"/>
    <w:rsid w:val="00232D5E"/>
    <w:rsid w:val="00232E25"/>
    <w:rsid w:val="00233024"/>
    <w:rsid w:val="00233044"/>
    <w:rsid w:val="00233217"/>
    <w:rsid w:val="00233473"/>
    <w:rsid w:val="002335FF"/>
    <w:rsid w:val="00233B54"/>
    <w:rsid w:val="0023458D"/>
    <w:rsid w:val="00234683"/>
    <w:rsid w:val="00234855"/>
    <w:rsid w:val="00234D16"/>
    <w:rsid w:val="00234E25"/>
    <w:rsid w:val="00235165"/>
    <w:rsid w:val="002353B7"/>
    <w:rsid w:val="0023593B"/>
    <w:rsid w:val="002359F8"/>
    <w:rsid w:val="0023618F"/>
    <w:rsid w:val="002362E6"/>
    <w:rsid w:val="002362EB"/>
    <w:rsid w:val="0023634F"/>
    <w:rsid w:val="00236484"/>
    <w:rsid w:val="00236751"/>
    <w:rsid w:val="00236DD0"/>
    <w:rsid w:val="002370B1"/>
    <w:rsid w:val="00237135"/>
    <w:rsid w:val="00237C07"/>
    <w:rsid w:val="00240349"/>
    <w:rsid w:val="002407DF"/>
    <w:rsid w:val="00240990"/>
    <w:rsid w:val="00241289"/>
    <w:rsid w:val="0024128C"/>
    <w:rsid w:val="002415A1"/>
    <w:rsid w:val="0024172A"/>
    <w:rsid w:val="00241C69"/>
    <w:rsid w:val="00241E47"/>
    <w:rsid w:val="00241F8D"/>
    <w:rsid w:val="002420B1"/>
    <w:rsid w:val="00242165"/>
    <w:rsid w:val="00242349"/>
    <w:rsid w:val="00242396"/>
    <w:rsid w:val="00242635"/>
    <w:rsid w:val="0024297D"/>
    <w:rsid w:val="002429BB"/>
    <w:rsid w:val="00242F62"/>
    <w:rsid w:val="00243235"/>
    <w:rsid w:val="00243247"/>
    <w:rsid w:val="002434BE"/>
    <w:rsid w:val="002435D6"/>
    <w:rsid w:val="002437E8"/>
    <w:rsid w:val="00243C5C"/>
    <w:rsid w:val="00243F2F"/>
    <w:rsid w:val="002443AA"/>
    <w:rsid w:val="002446DF"/>
    <w:rsid w:val="002448F0"/>
    <w:rsid w:val="00244BE9"/>
    <w:rsid w:val="00244DAF"/>
    <w:rsid w:val="00245454"/>
    <w:rsid w:val="002454F4"/>
    <w:rsid w:val="00245763"/>
    <w:rsid w:val="00245819"/>
    <w:rsid w:val="00245F76"/>
    <w:rsid w:val="00246514"/>
    <w:rsid w:val="002466AE"/>
    <w:rsid w:val="00246AD1"/>
    <w:rsid w:val="00247534"/>
    <w:rsid w:val="00247F52"/>
    <w:rsid w:val="002503AE"/>
    <w:rsid w:val="00250572"/>
    <w:rsid w:val="00251089"/>
    <w:rsid w:val="00251504"/>
    <w:rsid w:val="0025150E"/>
    <w:rsid w:val="00251743"/>
    <w:rsid w:val="00251C60"/>
    <w:rsid w:val="00251CA8"/>
    <w:rsid w:val="002525FA"/>
    <w:rsid w:val="002526B9"/>
    <w:rsid w:val="002526DC"/>
    <w:rsid w:val="00252AD9"/>
    <w:rsid w:val="00252BD8"/>
    <w:rsid w:val="00252E3E"/>
    <w:rsid w:val="00252ED9"/>
    <w:rsid w:val="00252FD7"/>
    <w:rsid w:val="00253E88"/>
    <w:rsid w:val="00253F60"/>
    <w:rsid w:val="00253FC6"/>
    <w:rsid w:val="0025435E"/>
    <w:rsid w:val="002543E1"/>
    <w:rsid w:val="002545A8"/>
    <w:rsid w:val="00254BC9"/>
    <w:rsid w:val="00254E4A"/>
    <w:rsid w:val="002550F7"/>
    <w:rsid w:val="002553E6"/>
    <w:rsid w:val="0025542F"/>
    <w:rsid w:val="0025557A"/>
    <w:rsid w:val="00255838"/>
    <w:rsid w:val="002558BC"/>
    <w:rsid w:val="00255B30"/>
    <w:rsid w:val="00255DFB"/>
    <w:rsid w:val="00255E50"/>
    <w:rsid w:val="002562F8"/>
    <w:rsid w:val="0025659B"/>
    <w:rsid w:val="002567B9"/>
    <w:rsid w:val="00256A95"/>
    <w:rsid w:val="00256F83"/>
    <w:rsid w:val="00257448"/>
    <w:rsid w:val="00257987"/>
    <w:rsid w:val="00257C4C"/>
    <w:rsid w:val="00257DE7"/>
    <w:rsid w:val="00257ECA"/>
    <w:rsid w:val="00257FE2"/>
    <w:rsid w:val="00260169"/>
    <w:rsid w:val="002603CC"/>
    <w:rsid w:val="00260837"/>
    <w:rsid w:val="00260864"/>
    <w:rsid w:val="002608ED"/>
    <w:rsid w:val="0026098D"/>
    <w:rsid w:val="00260BC2"/>
    <w:rsid w:val="00260C5E"/>
    <w:rsid w:val="00260E04"/>
    <w:rsid w:val="002613A9"/>
    <w:rsid w:val="002614CD"/>
    <w:rsid w:val="00261557"/>
    <w:rsid w:val="0026186E"/>
    <w:rsid w:val="00261A88"/>
    <w:rsid w:val="00261D95"/>
    <w:rsid w:val="0026210F"/>
    <w:rsid w:val="0026216E"/>
    <w:rsid w:val="00262259"/>
    <w:rsid w:val="0026231B"/>
    <w:rsid w:val="00262E2D"/>
    <w:rsid w:val="00262E3E"/>
    <w:rsid w:val="0026342F"/>
    <w:rsid w:val="0026358C"/>
    <w:rsid w:val="00263879"/>
    <w:rsid w:val="0026394C"/>
    <w:rsid w:val="002639A7"/>
    <w:rsid w:val="00263C18"/>
    <w:rsid w:val="00263C1A"/>
    <w:rsid w:val="00263CDF"/>
    <w:rsid w:val="00263D37"/>
    <w:rsid w:val="002641CC"/>
    <w:rsid w:val="00264390"/>
    <w:rsid w:val="0026444C"/>
    <w:rsid w:val="00264982"/>
    <w:rsid w:val="00264AF9"/>
    <w:rsid w:val="00264CB4"/>
    <w:rsid w:val="00265018"/>
    <w:rsid w:val="002653BD"/>
    <w:rsid w:val="002654B3"/>
    <w:rsid w:val="002663F8"/>
    <w:rsid w:val="00266462"/>
    <w:rsid w:val="00266600"/>
    <w:rsid w:val="0026674C"/>
    <w:rsid w:val="00266A12"/>
    <w:rsid w:val="00266F4E"/>
    <w:rsid w:val="00267205"/>
    <w:rsid w:val="00267622"/>
    <w:rsid w:val="002678F8"/>
    <w:rsid w:val="00267A4F"/>
    <w:rsid w:val="00267D29"/>
    <w:rsid w:val="00267D6D"/>
    <w:rsid w:val="00267E53"/>
    <w:rsid w:val="00267E65"/>
    <w:rsid w:val="00267FF0"/>
    <w:rsid w:val="00270039"/>
    <w:rsid w:val="00270198"/>
    <w:rsid w:val="00270348"/>
    <w:rsid w:val="00270456"/>
    <w:rsid w:val="002705DE"/>
    <w:rsid w:val="00270820"/>
    <w:rsid w:val="00270A60"/>
    <w:rsid w:val="00271236"/>
    <w:rsid w:val="002713CC"/>
    <w:rsid w:val="00271C16"/>
    <w:rsid w:val="00271FA8"/>
    <w:rsid w:val="002721E4"/>
    <w:rsid w:val="002726C6"/>
    <w:rsid w:val="00272D6F"/>
    <w:rsid w:val="00273027"/>
    <w:rsid w:val="002735C7"/>
    <w:rsid w:val="00273777"/>
    <w:rsid w:val="002737AE"/>
    <w:rsid w:val="00273840"/>
    <w:rsid w:val="00273BDB"/>
    <w:rsid w:val="00273D02"/>
    <w:rsid w:val="00273FED"/>
    <w:rsid w:val="0027405A"/>
    <w:rsid w:val="0027406E"/>
    <w:rsid w:val="002744B4"/>
    <w:rsid w:val="002746BC"/>
    <w:rsid w:val="002748B1"/>
    <w:rsid w:val="002748FE"/>
    <w:rsid w:val="00274A7C"/>
    <w:rsid w:val="00274D16"/>
    <w:rsid w:val="00274F2A"/>
    <w:rsid w:val="00274F6F"/>
    <w:rsid w:val="0027519F"/>
    <w:rsid w:val="002751F2"/>
    <w:rsid w:val="0027549D"/>
    <w:rsid w:val="002757BD"/>
    <w:rsid w:val="00275B37"/>
    <w:rsid w:val="00275C81"/>
    <w:rsid w:val="00275EFB"/>
    <w:rsid w:val="00276319"/>
    <w:rsid w:val="00276717"/>
    <w:rsid w:val="00276773"/>
    <w:rsid w:val="00276A2B"/>
    <w:rsid w:val="0027715E"/>
    <w:rsid w:val="002776A1"/>
    <w:rsid w:val="00277819"/>
    <w:rsid w:val="00277A7B"/>
    <w:rsid w:val="00277DE8"/>
    <w:rsid w:val="002804CC"/>
    <w:rsid w:val="00280688"/>
    <w:rsid w:val="002806B3"/>
    <w:rsid w:val="00280EB9"/>
    <w:rsid w:val="00281199"/>
    <w:rsid w:val="002811D1"/>
    <w:rsid w:val="0028137A"/>
    <w:rsid w:val="002814E5"/>
    <w:rsid w:val="00281860"/>
    <w:rsid w:val="00281B05"/>
    <w:rsid w:val="00282567"/>
    <w:rsid w:val="00282746"/>
    <w:rsid w:val="002827F7"/>
    <w:rsid w:val="00282C0B"/>
    <w:rsid w:val="00282D39"/>
    <w:rsid w:val="002837EC"/>
    <w:rsid w:val="002839BF"/>
    <w:rsid w:val="002843D6"/>
    <w:rsid w:val="002846CF"/>
    <w:rsid w:val="0028498A"/>
    <w:rsid w:val="00284AB5"/>
    <w:rsid w:val="00284BE4"/>
    <w:rsid w:val="00284DB7"/>
    <w:rsid w:val="0028508B"/>
    <w:rsid w:val="0028555D"/>
    <w:rsid w:val="00285694"/>
    <w:rsid w:val="002859FF"/>
    <w:rsid w:val="00285FB9"/>
    <w:rsid w:val="0028601B"/>
    <w:rsid w:val="00286294"/>
    <w:rsid w:val="00286393"/>
    <w:rsid w:val="00286398"/>
    <w:rsid w:val="00286602"/>
    <w:rsid w:val="0028674B"/>
    <w:rsid w:val="00286859"/>
    <w:rsid w:val="00286C4D"/>
    <w:rsid w:val="002872D8"/>
    <w:rsid w:val="0028763B"/>
    <w:rsid w:val="002876F7"/>
    <w:rsid w:val="002877D4"/>
    <w:rsid w:val="0028781E"/>
    <w:rsid w:val="002878BF"/>
    <w:rsid w:val="002878C5"/>
    <w:rsid w:val="00290121"/>
    <w:rsid w:val="002903CC"/>
    <w:rsid w:val="00290657"/>
    <w:rsid w:val="00290930"/>
    <w:rsid w:val="00290B2A"/>
    <w:rsid w:val="00291030"/>
    <w:rsid w:val="0029139E"/>
    <w:rsid w:val="00291720"/>
    <w:rsid w:val="00291770"/>
    <w:rsid w:val="00291C69"/>
    <w:rsid w:val="00291E57"/>
    <w:rsid w:val="00292244"/>
    <w:rsid w:val="00292588"/>
    <w:rsid w:val="0029274D"/>
    <w:rsid w:val="00292999"/>
    <w:rsid w:val="00292AE5"/>
    <w:rsid w:val="00292E73"/>
    <w:rsid w:val="00292EB2"/>
    <w:rsid w:val="00293595"/>
    <w:rsid w:val="002937AC"/>
    <w:rsid w:val="00293DB1"/>
    <w:rsid w:val="0029401F"/>
    <w:rsid w:val="002944E5"/>
    <w:rsid w:val="00294611"/>
    <w:rsid w:val="0029470C"/>
    <w:rsid w:val="00294AA3"/>
    <w:rsid w:val="00294B40"/>
    <w:rsid w:val="00294C45"/>
    <w:rsid w:val="00295038"/>
    <w:rsid w:val="002953DC"/>
    <w:rsid w:val="00295DFD"/>
    <w:rsid w:val="0029606B"/>
    <w:rsid w:val="00296079"/>
    <w:rsid w:val="00296152"/>
    <w:rsid w:val="00296645"/>
    <w:rsid w:val="002966CA"/>
    <w:rsid w:val="00296815"/>
    <w:rsid w:val="0029699D"/>
    <w:rsid w:val="00296B90"/>
    <w:rsid w:val="00296BA7"/>
    <w:rsid w:val="00297086"/>
    <w:rsid w:val="002971C7"/>
    <w:rsid w:val="002972A3"/>
    <w:rsid w:val="0029780A"/>
    <w:rsid w:val="00297A5F"/>
    <w:rsid w:val="00297C76"/>
    <w:rsid w:val="00297D36"/>
    <w:rsid w:val="00297DC3"/>
    <w:rsid w:val="002A04A3"/>
    <w:rsid w:val="002A04AC"/>
    <w:rsid w:val="002A0B8E"/>
    <w:rsid w:val="002A0E22"/>
    <w:rsid w:val="002A119D"/>
    <w:rsid w:val="002A1368"/>
    <w:rsid w:val="002A15B6"/>
    <w:rsid w:val="002A1874"/>
    <w:rsid w:val="002A1D93"/>
    <w:rsid w:val="002A2025"/>
    <w:rsid w:val="002A20BF"/>
    <w:rsid w:val="002A222D"/>
    <w:rsid w:val="002A250F"/>
    <w:rsid w:val="002A2562"/>
    <w:rsid w:val="002A2690"/>
    <w:rsid w:val="002A2A26"/>
    <w:rsid w:val="002A2AA9"/>
    <w:rsid w:val="002A2AE2"/>
    <w:rsid w:val="002A2CC1"/>
    <w:rsid w:val="002A2F55"/>
    <w:rsid w:val="002A3143"/>
    <w:rsid w:val="002A35F1"/>
    <w:rsid w:val="002A3648"/>
    <w:rsid w:val="002A36CB"/>
    <w:rsid w:val="002A3829"/>
    <w:rsid w:val="002A3A26"/>
    <w:rsid w:val="002A3C60"/>
    <w:rsid w:val="002A3CBB"/>
    <w:rsid w:val="002A3CBC"/>
    <w:rsid w:val="002A3E95"/>
    <w:rsid w:val="002A54B2"/>
    <w:rsid w:val="002A55A7"/>
    <w:rsid w:val="002A59C3"/>
    <w:rsid w:val="002A5A45"/>
    <w:rsid w:val="002A5D16"/>
    <w:rsid w:val="002A5DD9"/>
    <w:rsid w:val="002A5E0A"/>
    <w:rsid w:val="002A6335"/>
    <w:rsid w:val="002A637F"/>
    <w:rsid w:val="002A6A41"/>
    <w:rsid w:val="002A6AAE"/>
    <w:rsid w:val="002A6B7B"/>
    <w:rsid w:val="002A70CA"/>
    <w:rsid w:val="002A71D1"/>
    <w:rsid w:val="002A7226"/>
    <w:rsid w:val="002A72C5"/>
    <w:rsid w:val="002A788D"/>
    <w:rsid w:val="002A795F"/>
    <w:rsid w:val="002A797F"/>
    <w:rsid w:val="002A7ADC"/>
    <w:rsid w:val="002A7EB2"/>
    <w:rsid w:val="002B06A7"/>
    <w:rsid w:val="002B0980"/>
    <w:rsid w:val="002B0B53"/>
    <w:rsid w:val="002B0C12"/>
    <w:rsid w:val="002B0EE4"/>
    <w:rsid w:val="002B0F19"/>
    <w:rsid w:val="002B103F"/>
    <w:rsid w:val="002B1867"/>
    <w:rsid w:val="002B1C58"/>
    <w:rsid w:val="002B1CD1"/>
    <w:rsid w:val="002B1F0E"/>
    <w:rsid w:val="002B2178"/>
    <w:rsid w:val="002B247C"/>
    <w:rsid w:val="002B2985"/>
    <w:rsid w:val="002B2A3D"/>
    <w:rsid w:val="002B2D70"/>
    <w:rsid w:val="002B3C5F"/>
    <w:rsid w:val="002B41F5"/>
    <w:rsid w:val="002B4572"/>
    <w:rsid w:val="002B4604"/>
    <w:rsid w:val="002B4FA4"/>
    <w:rsid w:val="002B5296"/>
    <w:rsid w:val="002B52D1"/>
    <w:rsid w:val="002B5852"/>
    <w:rsid w:val="002B60BA"/>
    <w:rsid w:val="002B620B"/>
    <w:rsid w:val="002B624B"/>
    <w:rsid w:val="002B6318"/>
    <w:rsid w:val="002B636D"/>
    <w:rsid w:val="002B6EE8"/>
    <w:rsid w:val="002B7756"/>
    <w:rsid w:val="002B7D09"/>
    <w:rsid w:val="002B7EE7"/>
    <w:rsid w:val="002C0148"/>
    <w:rsid w:val="002C01ED"/>
    <w:rsid w:val="002C05BB"/>
    <w:rsid w:val="002C07F5"/>
    <w:rsid w:val="002C0A82"/>
    <w:rsid w:val="002C10AE"/>
    <w:rsid w:val="002C1294"/>
    <w:rsid w:val="002C1355"/>
    <w:rsid w:val="002C1581"/>
    <w:rsid w:val="002C1F74"/>
    <w:rsid w:val="002C2127"/>
    <w:rsid w:val="002C23AB"/>
    <w:rsid w:val="002C285A"/>
    <w:rsid w:val="002C2BEB"/>
    <w:rsid w:val="002C3325"/>
    <w:rsid w:val="002C35B6"/>
    <w:rsid w:val="002C388A"/>
    <w:rsid w:val="002C3DFB"/>
    <w:rsid w:val="002C4093"/>
    <w:rsid w:val="002C40E2"/>
    <w:rsid w:val="002C41D5"/>
    <w:rsid w:val="002C4577"/>
    <w:rsid w:val="002C468F"/>
    <w:rsid w:val="002C4B0C"/>
    <w:rsid w:val="002C4E3D"/>
    <w:rsid w:val="002C4F2A"/>
    <w:rsid w:val="002C51A2"/>
    <w:rsid w:val="002C53F1"/>
    <w:rsid w:val="002C5588"/>
    <w:rsid w:val="002C5685"/>
    <w:rsid w:val="002C5B2C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DDC"/>
    <w:rsid w:val="002C6E19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55C"/>
    <w:rsid w:val="002D07A7"/>
    <w:rsid w:val="002D08DD"/>
    <w:rsid w:val="002D0A69"/>
    <w:rsid w:val="002D0D6D"/>
    <w:rsid w:val="002D0DCC"/>
    <w:rsid w:val="002D11F4"/>
    <w:rsid w:val="002D12EA"/>
    <w:rsid w:val="002D147D"/>
    <w:rsid w:val="002D18E2"/>
    <w:rsid w:val="002D19E5"/>
    <w:rsid w:val="002D1AAF"/>
    <w:rsid w:val="002D1B8B"/>
    <w:rsid w:val="002D1D03"/>
    <w:rsid w:val="002D1E4E"/>
    <w:rsid w:val="002D23F4"/>
    <w:rsid w:val="002D26B8"/>
    <w:rsid w:val="002D2E92"/>
    <w:rsid w:val="002D2EB2"/>
    <w:rsid w:val="002D3121"/>
    <w:rsid w:val="002D32ED"/>
    <w:rsid w:val="002D35D8"/>
    <w:rsid w:val="002D3BCD"/>
    <w:rsid w:val="002D423B"/>
    <w:rsid w:val="002D4552"/>
    <w:rsid w:val="002D4858"/>
    <w:rsid w:val="002D4C4E"/>
    <w:rsid w:val="002D4F6B"/>
    <w:rsid w:val="002D5203"/>
    <w:rsid w:val="002D5247"/>
    <w:rsid w:val="002D52DC"/>
    <w:rsid w:val="002D5365"/>
    <w:rsid w:val="002D560C"/>
    <w:rsid w:val="002D562F"/>
    <w:rsid w:val="002D5BEA"/>
    <w:rsid w:val="002D5CCC"/>
    <w:rsid w:val="002D6026"/>
    <w:rsid w:val="002D64F9"/>
    <w:rsid w:val="002D65D9"/>
    <w:rsid w:val="002D6ABF"/>
    <w:rsid w:val="002D6B6F"/>
    <w:rsid w:val="002D738E"/>
    <w:rsid w:val="002D73A6"/>
    <w:rsid w:val="002D73BB"/>
    <w:rsid w:val="002D7657"/>
    <w:rsid w:val="002D7FDF"/>
    <w:rsid w:val="002E0113"/>
    <w:rsid w:val="002E0491"/>
    <w:rsid w:val="002E0A19"/>
    <w:rsid w:val="002E0ABF"/>
    <w:rsid w:val="002E100B"/>
    <w:rsid w:val="002E12C0"/>
    <w:rsid w:val="002E132D"/>
    <w:rsid w:val="002E159A"/>
    <w:rsid w:val="002E181E"/>
    <w:rsid w:val="002E1B57"/>
    <w:rsid w:val="002E1BD6"/>
    <w:rsid w:val="002E1BF4"/>
    <w:rsid w:val="002E2013"/>
    <w:rsid w:val="002E2054"/>
    <w:rsid w:val="002E2606"/>
    <w:rsid w:val="002E26A5"/>
    <w:rsid w:val="002E2797"/>
    <w:rsid w:val="002E2CAD"/>
    <w:rsid w:val="002E2DAB"/>
    <w:rsid w:val="002E2EF3"/>
    <w:rsid w:val="002E33BC"/>
    <w:rsid w:val="002E399F"/>
    <w:rsid w:val="002E3A95"/>
    <w:rsid w:val="002E3C8D"/>
    <w:rsid w:val="002E3E73"/>
    <w:rsid w:val="002E3F5B"/>
    <w:rsid w:val="002E3F7F"/>
    <w:rsid w:val="002E3FC2"/>
    <w:rsid w:val="002E4195"/>
    <w:rsid w:val="002E43D8"/>
    <w:rsid w:val="002E443E"/>
    <w:rsid w:val="002E4784"/>
    <w:rsid w:val="002E4792"/>
    <w:rsid w:val="002E4828"/>
    <w:rsid w:val="002E4DB6"/>
    <w:rsid w:val="002E53C5"/>
    <w:rsid w:val="002E5780"/>
    <w:rsid w:val="002E5D69"/>
    <w:rsid w:val="002E638A"/>
    <w:rsid w:val="002E6785"/>
    <w:rsid w:val="002E69E4"/>
    <w:rsid w:val="002E6C46"/>
    <w:rsid w:val="002E6EB2"/>
    <w:rsid w:val="002E72A8"/>
    <w:rsid w:val="002E75BB"/>
    <w:rsid w:val="002E7B78"/>
    <w:rsid w:val="002E7F7E"/>
    <w:rsid w:val="002F0063"/>
    <w:rsid w:val="002F00F2"/>
    <w:rsid w:val="002F0407"/>
    <w:rsid w:val="002F0559"/>
    <w:rsid w:val="002F0DBE"/>
    <w:rsid w:val="002F12D5"/>
    <w:rsid w:val="002F1954"/>
    <w:rsid w:val="002F1E2C"/>
    <w:rsid w:val="002F1F2F"/>
    <w:rsid w:val="002F1F76"/>
    <w:rsid w:val="002F22EC"/>
    <w:rsid w:val="002F2318"/>
    <w:rsid w:val="002F23C2"/>
    <w:rsid w:val="002F2578"/>
    <w:rsid w:val="002F2A8C"/>
    <w:rsid w:val="002F2C7A"/>
    <w:rsid w:val="002F2F5A"/>
    <w:rsid w:val="002F2FFA"/>
    <w:rsid w:val="002F3084"/>
    <w:rsid w:val="002F3449"/>
    <w:rsid w:val="002F3F1F"/>
    <w:rsid w:val="002F43B4"/>
    <w:rsid w:val="002F4514"/>
    <w:rsid w:val="002F4577"/>
    <w:rsid w:val="002F492F"/>
    <w:rsid w:val="002F4BC2"/>
    <w:rsid w:val="002F4C20"/>
    <w:rsid w:val="002F5086"/>
    <w:rsid w:val="002F513A"/>
    <w:rsid w:val="002F51A9"/>
    <w:rsid w:val="002F5B13"/>
    <w:rsid w:val="002F6581"/>
    <w:rsid w:val="002F6841"/>
    <w:rsid w:val="002F71D1"/>
    <w:rsid w:val="002F759B"/>
    <w:rsid w:val="002F7913"/>
    <w:rsid w:val="002F7C33"/>
    <w:rsid w:val="0030005B"/>
    <w:rsid w:val="00300438"/>
    <w:rsid w:val="003004CC"/>
    <w:rsid w:val="003005F1"/>
    <w:rsid w:val="0030100F"/>
    <w:rsid w:val="0030103C"/>
    <w:rsid w:val="00301192"/>
    <w:rsid w:val="0030123A"/>
    <w:rsid w:val="003015AA"/>
    <w:rsid w:val="003018F5"/>
    <w:rsid w:val="00301BA4"/>
    <w:rsid w:val="00301BC8"/>
    <w:rsid w:val="00301BCC"/>
    <w:rsid w:val="00301D1F"/>
    <w:rsid w:val="003024AF"/>
    <w:rsid w:val="003025B5"/>
    <w:rsid w:val="003025D2"/>
    <w:rsid w:val="0030270A"/>
    <w:rsid w:val="00302929"/>
    <w:rsid w:val="00302AF8"/>
    <w:rsid w:val="00303505"/>
    <w:rsid w:val="00303C8B"/>
    <w:rsid w:val="003043D1"/>
    <w:rsid w:val="0030450F"/>
    <w:rsid w:val="003047EB"/>
    <w:rsid w:val="00304BB3"/>
    <w:rsid w:val="003050B7"/>
    <w:rsid w:val="003053EA"/>
    <w:rsid w:val="00305806"/>
    <w:rsid w:val="0030586B"/>
    <w:rsid w:val="003058F2"/>
    <w:rsid w:val="00305926"/>
    <w:rsid w:val="00305E6A"/>
    <w:rsid w:val="00306456"/>
    <w:rsid w:val="003064E7"/>
    <w:rsid w:val="0030696C"/>
    <w:rsid w:val="00306CAC"/>
    <w:rsid w:val="00307D74"/>
    <w:rsid w:val="0031043B"/>
    <w:rsid w:val="003107A0"/>
    <w:rsid w:val="00310E4C"/>
    <w:rsid w:val="003113A4"/>
    <w:rsid w:val="003117E0"/>
    <w:rsid w:val="0031181B"/>
    <w:rsid w:val="003119FE"/>
    <w:rsid w:val="00311CC6"/>
    <w:rsid w:val="00311F05"/>
    <w:rsid w:val="003120D4"/>
    <w:rsid w:val="00312471"/>
    <w:rsid w:val="00312748"/>
    <w:rsid w:val="0031278B"/>
    <w:rsid w:val="003128E1"/>
    <w:rsid w:val="0031310B"/>
    <w:rsid w:val="00313222"/>
    <w:rsid w:val="0031347B"/>
    <w:rsid w:val="003134BE"/>
    <w:rsid w:val="003134DA"/>
    <w:rsid w:val="003135FE"/>
    <w:rsid w:val="00313A37"/>
    <w:rsid w:val="00313D18"/>
    <w:rsid w:val="00313E0D"/>
    <w:rsid w:val="003141AF"/>
    <w:rsid w:val="003145A1"/>
    <w:rsid w:val="003147A8"/>
    <w:rsid w:val="003148E8"/>
    <w:rsid w:val="00314BFE"/>
    <w:rsid w:val="00314C76"/>
    <w:rsid w:val="00314E34"/>
    <w:rsid w:val="0031560B"/>
    <w:rsid w:val="00315BF8"/>
    <w:rsid w:val="00315D00"/>
    <w:rsid w:val="00315D8F"/>
    <w:rsid w:val="00316197"/>
    <w:rsid w:val="00316449"/>
    <w:rsid w:val="00316522"/>
    <w:rsid w:val="003169E1"/>
    <w:rsid w:val="00316A84"/>
    <w:rsid w:val="00316BEE"/>
    <w:rsid w:val="00316D41"/>
    <w:rsid w:val="00316EC9"/>
    <w:rsid w:val="0031715A"/>
    <w:rsid w:val="003176EC"/>
    <w:rsid w:val="0031778A"/>
    <w:rsid w:val="0031795C"/>
    <w:rsid w:val="00317AE9"/>
    <w:rsid w:val="00317B06"/>
    <w:rsid w:val="00317EE2"/>
    <w:rsid w:val="00320242"/>
    <w:rsid w:val="003205F0"/>
    <w:rsid w:val="003206AF"/>
    <w:rsid w:val="00320745"/>
    <w:rsid w:val="0032085C"/>
    <w:rsid w:val="003208B2"/>
    <w:rsid w:val="00320911"/>
    <w:rsid w:val="00320A55"/>
    <w:rsid w:val="00320B47"/>
    <w:rsid w:val="00320EEA"/>
    <w:rsid w:val="00321109"/>
    <w:rsid w:val="003213CE"/>
    <w:rsid w:val="00321882"/>
    <w:rsid w:val="00321A1F"/>
    <w:rsid w:val="00321D77"/>
    <w:rsid w:val="003223B6"/>
    <w:rsid w:val="003226A6"/>
    <w:rsid w:val="00322817"/>
    <w:rsid w:val="00322872"/>
    <w:rsid w:val="0032293D"/>
    <w:rsid w:val="0032303E"/>
    <w:rsid w:val="00323548"/>
    <w:rsid w:val="0032360E"/>
    <w:rsid w:val="003236CC"/>
    <w:rsid w:val="00323A81"/>
    <w:rsid w:val="00323C88"/>
    <w:rsid w:val="00323FC2"/>
    <w:rsid w:val="003242E5"/>
    <w:rsid w:val="00324DA0"/>
    <w:rsid w:val="00324E2A"/>
    <w:rsid w:val="00325044"/>
    <w:rsid w:val="0032507E"/>
    <w:rsid w:val="0032554D"/>
    <w:rsid w:val="00325B68"/>
    <w:rsid w:val="00325BBB"/>
    <w:rsid w:val="00325DA2"/>
    <w:rsid w:val="00325DC6"/>
    <w:rsid w:val="00325DD4"/>
    <w:rsid w:val="00325E8C"/>
    <w:rsid w:val="00325FF4"/>
    <w:rsid w:val="0032619D"/>
    <w:rsid w:val="00326248"/>
    <w:rsid w:val="003263AE"/>
    <w:rsid w:val="00326CF5"/>
    <w:rsid w:val="00326EAB"/>
    <w:rsid w:val="00326F38"/>
    <w:rsid w:val="00326F4E"/>
    <w:rsid w:val="0032719E"/>
    <w:rsid w:val="00327385"/>
    <w:rsid w:val="00327944"/>
    <w:rsid w:val="00327ABB"/>
    <w:rsid w:val="00327DE9"/>
    <w:rsid w:val="00327FA8"/>
    <w:rsid w:val="0033004E"/>
    <w:rsid w:val="003300B5"/>
    <w:rsid w:val="003300E4"/>
    <w:rsid w:val="0033013C"/>
    <w:rsid w:val="0033016A"/>
    <w:rsid w:val="00330295"/>
    <w:rsid w:val="003302B2"/>
    <w:rsid w:val="003303E1"/>
    <w:rsid w:val="00330A0F"/>
    <w:rsid w:val="00330AE1"/>
    <w:rsid w:val="00330DB3"/>
    <w:rsid w:val="00331045"/>
    <w:rsid w:val="0033146E"/>
    <w:rsid w:val="003315D3"/>
    <w:rsid w:val="00331826"/>
    <w:rsid w:val="003318B6"/>
    <w:rsid w:val="003319A3"/>
    <w:rsid w:val="00331AE9"/>
    <w:rsid w:val="00331C04"/>
    <w:rsid w:val="00331E5A"/>
    <w:rsid w:val="00332206"/>
    <w:rsid w:val="0033288C"/>
    <w:rsid w:val="003328A3"/>
    <w:rsid w:val="00332C53"/>
    <w:rsid w:val="00332F67"/>
    <w:rsid w:val="00332F78"/>
    <w:rsid w:val="00332F82"/>
    <w:rsid w:val="0033308A"/>
    <w:rsid w:val="00333448"/>
    <w:rsid w:val="00333506"/>
    <w:rsid w:val="003339A0"/>
    <w:rsid w:val="0033417F"/>
    <w:rsid w:val="0033436F"/>
    <w:rsid w:val="0033455F"/>
    <w:rsid w:val="003349A4"/>
    <w:rsid w:val="00334C85"/>
    <w:rsid w:val="00334CB7"/>
    <w:rsid w:val="00334CC5"/>
    <w:rsid w:val="00334D6C"/>
    <w:rsid w:val="00334D83"/>
    <w:rsid w:val="00334F3E"/>
    <w:rsid w:val="00335738"/>
    <w:rsid w:val="00335AA4"/>
    <w:rsid w:val="00335C90"/>
    <w:rsid w:val="00335E84"/>
    <w:rsid w:val="00336173"/>
    <w:rsid w:val="003363B9"/>
    <w:rsid w:val="00336806"/>
    <w:rsid w:val="00336A2A"/>
    <w:rsid w:val="00336A2D"/>
    <w:rsid w:val="00337007"/>
    <w:rsid w:val="003371CF"/>
    <w:rsid w:val="0033731A"/>
    <w:rsid w:val="0033745D"/>
    <w:rsid w:val="003375BB"/>
    <w:rsid w:val="0033774C"/>
    <w:rsid w:val="00337A48"/>
    <w:rsid w:val="00337B77"/>
    <w:rsid w:val="00337B85"/>
    <w:rsid w:val="00337C6D"/>
    <w:rsid w:val="0034025D"/>
    <w:rsid w:val="0034027D"/>
    <w:rsid w:val="003402BA"/>
    <w:rsid w:val="00340320"/>
    <w:rsid w:val="00340499"/>
    <w:rsid w:val="00340F3C"/>
    <w:rsid w:val="003417E6"/>
    <w:rsid w:val="003417F8"/>
    <w:rsid w:val="0034193E"/>
    <w:rsid w:val="003420E2"/>
    <w:rsid w:val="00342101"/>
    <w:rsid w:val="0034223E"/>
    <w:rsid w:val="0034242F"/>
    <w:rsid w:val="003429BE"/>
    <w:rsid w:val="00343567"/>
    <w:rsid w:val="00343AA7"/>
    <w:rsid w:val="00343AB5"/>
    <w:rsid w:val="00343AE0"/>
    <w:rsid w:val="0034429E"/>
    <w:rsid w:val="0034429F"/>
    <w:rsid w:val="003442AC"/>
    <w:rsid w:val="00344381"/>
    <w:rsid w:val="0034452A"/>
    <w:rsid w:val="003449EA"/>
    <w:rsid w:val="00344CD1"/>
    <w:rsid w:val="00344FD5"/>
    <w:rsid w:val="00345941"/>
    <w:rsid w:val="00345B2B"/>
    <w:rsid w:val="00345C75"/>
    <w:rsid w:val="00345D69"/>
    <w:rsid w:val="00345EB5"/>
    <w:rsid w:val="003462CA"/>
    <w:rsid w:val="003463F6"/>
    <w:rsid w:val="0034680B"/>
    <w:rsid w:val="003469BF"/>
    <w:rsid w:val="00346AC8"/>
    <w:rsid w:val="00346BEF"/>
    <w:rsid w:val="00347098"/>
    <w:rsid w:val="003473AD"/>
    <w:rsid w:val="003476CC"/>
    <w:rsid w:val="003478FA"/>
    <w:rsid w:val="00347949"/>
    <w:rsid w:val="00347A9A"/>
    <w:rsid w:val="00347BFB"/>
    <w:rsid w:val="003501C0"/>
    <w:rsid w:val="00350648"/>
    <w:rsid w:val="0035067E"/>
    <w:rsid w:val="003507E7"/>
    <w:rsid w:val="00350860"/>
    <w:rsid w:val="00350C07"/>
    <w:rsid w:val="00350C9C"/>
    <w:rsid w:val="00351088"/>
    <w:rsid w:val="003511FB"/>
    <w:rsid w:val="00351234"/>
    <w:rsid w:val="003514C5"/>
    <w:rsid w:val="00351603"/>
    <w:rsid w:val="00351A10"/>
    <w:rsid w:val="00351C6B"/>
    <w:rsid w:val="0035244A"/>
    <w:rsid w:val="003524E5"/>
    <w:rsid w:val="0035259E"/>
    <w:rsid w:val="00352624"/>
    <w:rsid w:val="00352D9A"/>
    <w:rsid w:val="00352DAE"/>
    <w:rsid w:val="00353012"/>
    <w:rsid w:val="00353599"/>
    <w:rsid w:val="00353824"/>
    <w:rsid w:val="00353A8E"/>
    <w:rsid w:val="00353AB3"/>
    <w:rsid w:val="00353B83"/>
    <w:rsid w:val="003542A4"/>
    <w:rsid w:val="00354916"/>
    <w:rsid w:val="003549DE"/>
    <w:rsid w:val="00354E88"/>
    <w:rsid w:val="00354FDB"/>
    <w:rsid w:val="003551D4"/>
    <w:rsid w:val="0035537A"/>
    <w:rsid w:val="0035589D"/>
    <w:rsid w:val="00355BDB"/>
    <w:rsid w:val="003560E4"/>
    <w:rsid w:val="0035612A"/>
    <w:rsid w:val="0035649F"/>
    <w:rsid w:val="003564FA"/>
    <w:rsid w:val="0035688B"/>
    <w:rsid w:val="00356E66"/>
    <w:rsid w:val="00356F84"/>
    <w:rsid w:val="0035704C"/>
    <w:rsid w:val="0035735B"/>
    <w:rsid w:val="00357B7C"/>
    <w:rsid w:val="00360322"/>
    <w:rsid w:val="003604FD"/>
    <w:rsid w:val="0036050A"/>
    <w:rsid w:val="00360E10"/>
    <w:rsid w:val="00360E12"/>
    <w:rsid w:val="00360F05"/>
    <w:rsid w:val="003614A9"/>
    <w:rsid w:val="003615F9"/>
    <w:rsid w:val="00361886"/>
    <w:rsid w:val="003619C1"/>
    <w:rsid w:val="003619D7"/>
    <w:rsid w:val="00361A2B"/>
    <w:rsid w:val="00361FD1"/>
    <w:rsid w:val="0036236F"/>
    <w:rsid w:val="00362468"/>
    <w:rsid w:val="00362758"/>
    <w:rsid w:val="00362D18"/>
    <w:rsid w:val="00362D3A"/>
    <w:rsid w:val="00362D82"/>
    <w:rsid w:val="00363151"/>
    <w:rsid w:val="00363854"/>
    <w:rsid w:val="00363A79"/>
    <w:rsid w:val="00363AA4"/>
    <w:rsid w:val="00363B5A"/>
    <w:rsid w:val="00363F02"/>
    <w:rsid w:val="00364368"/>
    <w:rsid w:val="003646E3"/>
    <w:rsid w:val="003647D3"/>
    <w:rsid w:val="003649B4"/>
    <w:rsid w:val="00364D30"/>
    <w:rsid w:val="00364E65"/>
    <w:rsid w:val="0036510C"/>
    <w:rsid w:val="00365138"/>
    <w:rsid w:val="00365356"/>
    <w:rsid w:val="003654D9"/>
    <w:rsid w:val="0036599C"/>
    <w:rsid w:val="00365BBB"/>
    <w:rsid w:val="00365DCD"/>
    <w:rsid w:val="00366209"/>
    <w:rsid w:val="00366279"/>
    <w:rsid w:val="003663AE"/>
    <w:rsid w:val="00366408"/>
    <w:rsid w:val="00366691"/>
    <w:rsid w:val="00366838"/>
    <w:rsid w:val="00366AE4"/>
    <w:rsid w:val="00366DD7"/>
    <w:rsid w:val="00367131"/>
    <w:rsid w:val="00367253"/>
    <w:rsid w:val="0036730B"/>
    <w:rsid w:val="00367B51"/>
    <w:rsid w:val="00367C00"/>
    <w:rsid w:val="0037035B"/>
    <w:rsid w:val="0037038F"/>
    <w:rsid w:val="00370424"/>
    <w:rsid w:val="00370436"/>
    <w:rsid w:val="00370901"/>
    <w:rsid w:val="00370942"/>
    <w:rsid w:val="00370A67"/>
    <w:rsid w:val="00371271"/>
    <w:rsid w:val="00371CFE"/>
    <w:rsid w:val="00371D5A"/>
    <w:rsid w:val="00371FCF"/>
    <w:rsid w:val="003727D7"/>
    <w:rsid w:val="00372AA2"/>
    <w:rsid w:val="00372BAA"/>
    <w:rsid w:val="00372ED8"/>
    <w:rsid w:val="003732D6"/>
    <w:rsid w:val="0037373A"/>
    <w:rsid w:val="00373D4C"/>
    <w:rsid w:val="0037469E"/>
    <w:rsid w:val="00374987"/>
    <w:rsid w:val="003749B0"/>
    <w:rsid w:val="003749F4"/>
    <w:rsid w:val="00374B13"/>
    <w:rsid w:val="003755AB"/>
    <w:rsid w:val="00375615"/>
    <w:rsid w:val="0037565C"/>
    <w:rsid w:val="00375935"/>
    <w:rsid w:val="00375C05"/>
    <w:rsid w:val="00375EAF"/>
    <w:rsid w:val="00375F46"/>
    <w:rsid w:val="003763AF"/>
    <w:rsid w:val="003769D6"/>
    <w:rsid w:val="003769E6"/>
    <w:rsid w:val="00376CA2"/>
    <w:rsid w:val="00377037"/>
    <w:rsid w:val="00377051"/>
    <w:rsid w:val="00377356"/>
    <w:rsid w:val="00377947"/>
    <w:rsid w:val="00377A4D"/>
    <w:rsid w:val="00377A57"/>
    <w:rsid w:val="00377D0C"/>
    <w:rsid w:val="003801C0"/>
    <w:rsid w:val="00380260"/>
    <w:rsid w:val="0038059A"/>
    <w:rsid w:val="003805B2"/>
    <w:rsid w:val="00380A27"/>
    <w:rsid w:val="00380A7E"/>
    <w:rsid w:val="00380B3B"/>
    <w:rsid w:val="00380D1E"/>
    <w:rsid w:val="0038103A"/>
    <w:rsid w:val="003815E6"/>
    <w:rsid w:val="00381744"/>
    <w:rsid w:val="00381CCF"/>
    <w:rsid w:val="00381E76"/>
    <w:rsid w:val="00382083"/>
    <w:rsid w:val="003820B7"/>
    <w:rsid w:val="0038221D"/>
    <w:rsid w:val="00382455"/>
    <w:rsid w:val="00382686"/>
    <w:rsid w:val="00382B2B"/>
    <w:rsid w:val="00383229"/>
    <w:rsid w:val="003832D4"/>
    <w:rsid w:val="00383839"/>
    <w:rsid w:val="0038388A"/>
    <w:rsid w:val="0038393B"/>
    <w:rsid w:val="00383AC8"/>
    <w:rsid w:val="00383CB5"/>
    <w:rsid w:val="00383D30"/>
    <w:rsid w:val="00383D6F"/>
    <w:rsid w:val="00383DE2"/>
    <w:rsid w:val="00383E3F"/>
    <w:rsid w:val="00383ECA"/>
    <w:rsid w:val="00384098"/>
    <w:rsid w:val="00384B19"/>
    <w:rsid w:val="003850B9"/>
    <w:rsid w:val="0038526F"/>
    <w:rsid w:val="003857A4"/>
    <w:rsid w:val="00385907"/>
    <w:rsid w:val="00385B14"/>
    <w:rsid w:val="00385B2E"/>
    <w:rsid w:val="00385F01"/>
    <w:rsid w:val="003861E3"/>
    <w:rsid w:val="003864AA"/>
    <w:rsid w:val="003864DF"/>
    <w:rsid w:val="00386A6E"/>
    <w:rsid w:val="00386FF9"/>
    <w:rsid w:val="0038713E"/>
    <w:rsid w:val="00387380"/>
    <w:rsid w:val="003874AF"/>
    <w:rsid w:val="00387772"/>
    <w:rsid w:val="00387F0D"/>
    <w:rsid w:val="0039020E"/>
    <w:rsid w:val="003904BF"/>
    <w:rsid w:val="00390AA9"/>
    <w:rsid w:val="00390D91"/>
    <w:rsid w:val="00390EE7"/>
    <w:rsid w:val="00390FF8"/>
    <w:rsid w:val="00391564"/>
    <w:rsid w:val="003917D4"/>
    <w:rsid w:val="00392435"/>
    <w:rsid w:val="00392659"/>
    <w:rsid w:val="00392A4F"/>
    <w:rsid w:val="00392AF6"/>
    <w:rsid w:val="00392B34"/>
    <w:rsid w:val="00392B4F"/>
    <w:rsid w:val="00392BA0"/>
    <w:rsid w:val="003930AE"/>
    <w:rsid w:val="00393535"/>
    <w:rsid w:val="00393581"/>
    <w:rsid w:val="00393ABE"/>
    <w:rsid w:val="00393F07"/>
    <w:rsid w:val="0039456F"/>
    <w:rsid w:val="00394802"/>
    <w:rsid w:val="00394E24"/>
    <w:rsid w:val="00395359"/>
    <w:rsid w:val="0039562A"/>
    <w:rsid w:val="0039573D"/>
    <w:rsid w:val="003959A2"/>
    <w:rsid w:val="003959DA"/>
    <w:rsid w:val="00395C5A"/>
    <w:rsid w:val="00395CC6"/>
    <w:rsid w:val="00395FF8"/>
    <w:rsid w:val="00396167"/>
    <w:rsid w:val="00396348"/>
    <w:rsid w:val="0039636E"/>
    <w:rsid w:val="00396669"/>
    <w:rsid w:val="003971B6"/>
    <w:rsid w:val="00397CC0"/>
    <w:rsid w:val="003A0233"/>
    <w:rsid w:val="003A0A90"/>
    <w:rsid w:val="003A11A1"/>
    <w:rsid w:val="003A1335"/>
    <w:rsid w:val="003A136C"/>
    <w:rsid w:val="003A13F9"/>
    <w:rsid w:val="003A1EB8"/>
    <w:rsid w:val="003A2231"/>
    <w:rsid w:val="003A2A74"/>
    <w:rsid w:val="003A2CE3"/>
    <w:rsid w:val="003A2F8C"/>
    <w:rsid w:val="003A302A"/>
    <w:rsid w:val="003A3266"/>
    <w:rsid w:val="003A39DE"/>
    <w:rsid w:val="003A3AF1"/>
    <w:rsid w:val="003A3E3B"/>
    <w:rsid w:val="003A4053"/>
    <w:rsid w:val="003A428F"/>
    <w:rsid w:val="003A44E1"/>
    <w:rsid w:val="003A49DF"/>
    <w:rsid w:val="003A4B69"/>
    <w:rsid w:val="003A4F6A"/>
    <w:rsid w:val="003A510C"/>
    <w:rsid w:val="003A516B"/>
    <w:rsid w:val="003A51CA"/>
    <w:rsid w:val="003A5545"/>
    <w:rsid w:val="003A5AD8"/>
    <w:rsid w:val="003A5CF2"/>
    <w:rsid w:val="003A5D0E"/>
    <w:rsid w:val="003A5D32"/>
    <w:rsid w:val="003A63DD"/>
    <w:rsid w:val="003A6630"/>
    <w:rsid w:val="003A66B3"/>
    <w:rsid w:val="003A6A8F"/>
    <w:rsid w:val="003A6FBB"/>
    <w:rsid w:val="003A7039"/>
    <w:rsid w:val="003A7306"/>
    <w:rsid w:val="003A76E5"/>
    <w:rsid w:val="003A781B"/>
    <w:rsid w:val="003A78BA"/>
    <w:rsid w:val="003A7B88"/>
    <w:rsid w:val="003B0315"/>
    <w:rsid w:val="003B0349"/>
    <w:rsid w:val="003B038A"/>
    <w:rsid w:val="003B0535"/>
    <w:rsid w:val="003B0597"/>
    <w:rsid w:val="003B059B"/>
    <w:rsid w:val="003B129E"/>
    <w:rsid w:val="003B1644"/>
    <w:rsid w:val="003B1657"/>
    <w:rsid w:val="003B1672"/>
    <w:rsid w:val="003B1863"/>
    <w:rsid w:val="003B1EC1"/>
    <w:rsid w:val="003B21A0"/>
    <w:rsid w:val="003B2427"/>
    <w:rsid w:val="003B24DB"/>
    <w:rsid w:val="003B257D"/>
    <w:rsid w:val="003B277E"/>
    <w:rsid w:val="003B27FC"/>
    <w:rsid w:val="003B2886"/>
    <w:rsid w:val="003B2BD7"/>
    <w:rsid w:val="003B2CB5"/>
    <w:rsid w:val="003B31F0"/>
    <w:rsid w:val="003B3430"/>
    <w:rsid w:val="003B3666"/>
    <w:rsid w:val="003B3725"/>
    <w:rsid w:val="003B3769"/>
    <w:rsid w:val="003B3963"/>
    <w:rsid w:val="003B3BDF"/>
    <w:rsid w:val="003B3DDE"/>
    <w:rsid w:val="003B4906"/>
    <w:rsid w:val="003B4969"/>
    <w:rsid w:val="003B4B10"/>
    <w:rsid w:val="003B4F08"/>
    <w:rsid w:val="003B4FE5"/>
    <w:rsid w:val="003B5267"/>
    <w:rsid w:val="003B5290"/>
    <w:rsid w:val="003B546E"/>
    <w:rsid w:val="003B54DF"/>
    <w:rsid w:val="003B55D0"/>
    <w:rsid w:val="003B62B3"/>
    <w:rsid w:val="003B62D1"/>
    <w:rsid w:val="003B64C4"/>
    <w:rsid w:val="003B6738"/>
    <w:rsid w:val="003B6A55"/>
    <w:rsid w:val="003B6A6A"/>
    <w:rsid w:val="003B7120"/>
    <w:rsid w:val="003B72B5"/>
    <w:rsid w:val="003B74CD"/>
    <w:rsid w:val="003B74CE"/>
    <w:rsid w:val="003B7D87"/>
    <w:rsid w:val="003C0298"/>
    <w:rsid w:val="003C0E3D"/>
    <w:rsid w:val="003C0F93"/>
    <w:rsid w:val="003C1071"/>
    <w:rsid w:val="003C1228"/>
    <w:rsid w:val="003C1C12"/>
    <w:rsid w:val="003C1C77"/>
    <w:rsid w:val="003C1C91"/>
    <w:rsid w:val="003C1DE0"/>
    <w:rsid w:val="003C1FC7"/>
    <w:rsid w:val="003C231D"/>
    <w:rsid w:val="003C23A0"/>
    <w:rsid w:val="003C2AC7"/>
    <w:rsid w:val="003C2D74"/>
    <w:rsid w:val="003C2D7F"/>
    <w:rsid w:val="003C2DB8"/>
    <w:rsid w:val="003C2E16"/>
    <w:rsid w:val="003C2E58"/>
    <w:rsid w:val="003C3249"/>
    <w:rsid w:val="003C326C"/>
    <w:rsid w:val="003C366C"/>
    <w:rsid w:val="003C38A7"/>
    <w:rsid w:val="003C3BB8"/>
    <w:rsid w:val="003C3C8E"/>
    <w:rsid w:val="003C3D59"/>
    <w:rsid w:val="003C3EA1"/>
    <w:rsid w:val="003C401B"/>
    <w:rsid w:val="003C409D"/>
    <w:rsid w:val="003C42C5"/>
    <w:rsid w:val="003C4E52"/>
    <w:rsid w:val="003C4EAC"/>
    <w:rsid w:val="003C4FC1"/>
    <w:rsid w:val="003C53B4"/>
    <w:rsid w:val="003C5584"/>
    <w:rsid w:val="003C568C"/>
    <w:rsid w:val="003C5733"/>
    <w:rsid w:val="003C5ACF"/>
    <w:rsid w:val="003C5FF6"/>
    <w:rsid w:val="003C633F"/>
    <w:rsid w:val="003C6361"/>
    <w:rsid w:val="003C63C7"/>
    <w:rsid w:val="003C6476"/>
    <w:rsid w:val="003C6606"/>
    <w:rsid w:val="003C6742"/>
    <w:rsid w:val="003C6A32"/>
    <w:rsid w:val="003C6D5B"/>
    <w:rsid w:val="003C71E2"/>
    <w:rsid w:val="003C7241"/>
    <w:rsid w:val="003C75E9"/>
    <w:rsid w:val="003C7D49"/>
    <w:rsid w:val="003D03C7"/>
    <w:rsid w:val="003D07C2"/>
    <w:rsid w:val="003D0856"/>
    <w:rsid w:val="003D0AAF"/>
    <w:rsid w:val="003D0B72"/>
    <w:rsid w:val="003D0C73"/>
    <w:rsid w:val="003D121F"/>
    <w:rsid w:val="003D1B61"/>
    <w:rsid w:val="003D1F98"/>
    <w:rsid w:val="003D204C"/>
    <w:rsid w:val="003D2248"/>
    <w:rsid w:val="003D22C3"/>
    <w:rsid w:val="003D24A8"/>
    <w:rsid w:val="003D253E"/>
    <w:rsid w:val="003D2548"/>
    <w:rsid w:val="003D2669"/>
    <w:rsid w:val="003D30D3"/>
    <w:rsid w:val="003D320D"/>
    <w:rsid w:val="003D347D"/>
    <w:rsid w:val="003D3614"/>
    <w:rsid w:val="003D37F3"/>
    <w:rsid w:val="003D38F0"/>
    <w:rsid w:val="003D3969"/>
    <w:rsid w:val="003D3B89"/>
    <w:rsid w:val="003D3D97"/>
    <w:rsid w:val="003D3F67"/>
    <w:rsid w:val="003D4B95"/>
    <w:rsid w:val="003D4DF3"/>
    <w:rsid w:val="003D5221"/>
    <w:rsid w:val="003D53A6"/>
    <w:rsid w:val="003D566A"/>
    <w:rsid w:val="003D5828"/>
    <w:rsid w:val="003D5ACA"/>
    <w:rsid w:val="003D5FC6"/>
    <w:rsid w:val="003D61A1"/>
    <w:rsid w:val="003D66F7"/>
    <w:rsid w:val="003D6793"/>
    <w:rsid w:val="003D6ACE"/>
    <w:rsid w:val="003D6BF6"/>
    <w:rsid w:val="003D6D04"/>
    <w:rsid w:val="003D6E6F"/>
    <w:rsid w:val="003D6EE7"/>
    <w:rsid w:val="003D70D9"/>
    <w:rsid w:val="003D741F"/>
    <w:rsid w:val="003D76BA"/>
    <w:rsid w:val="003D7783"/>
    <w:rsid w:val="003D778A"/>
    <w:rsid w:val="003D7A53"/>
    <w:rsid w:val="003D7CB8"/>
    <w:rsid w:val="003E01D1"/>
    <w:rsid w:val="003E0301"/>
    <w:rsid w:val="003E04C6"/>
    <w:rsid w:val="003E0518"/>
    <w:rsid w:val="003E07A0"/>
    <w:rsid w:val="003E0852"/>
    <w:rsid w:val="003E095A"/>
    <w:rsid w:val="003E09EE"/>
    <w:rsid w:val="003E0AD6"/>
    <w:rsid w:val="003E0BC0"/>
    <w:rsid w:val="003E0C8B"/>
    <w:rsid w:val="003E11E0"/>
    <w:rsid w:val="003E15E3"/>
    <w:rsid w:val="003E1CB9"/>
    <w:rsid w:val="003E1D6D"/>
    <w:rsid w:val="003E21E6"/>
    <w:rsid w:val="003E237C"/>
    <w:rsid w:val="003E25E9"/>
    <w:rsid w:val="003E2F3A"/>
    <w:rsid w:val="003E336C"/>
    <w:rsid w:val="003E3591"/>
    <w:rsid w:val="003E3662"/>
    <w:rsid w:val="003E3810"/>
    <w:rsid w:val="003E3F88"/>
    <w:rsid w:val="003E429E"/>
    <w:rsid w:val="003E45C3"/>
    <w:rsid w:val="003E47F3"/>
    <w:rsid w:val="003E4952"/>
    <w:rsid w:val="003E4967"/>
    <w:rsid w:val="003E4D91"/>
    <w:rsid w:val="003E4E04"/>
    <w:rsid w:val="003E51F7"/>
    <w:rsid w:val="003E5275"/>
    <w:rsid w:val="003E53ED"/>
    <w:rsid w:val="003E5585"/>
    <w:rsid w:val="003E55DE"/>
    <w:rsid w:val="003E55EC"/>
    <w:rsid w:val="003E5CAC"/>
    <w:rsid w:val="003E5CF4"/>
    <w:rsid w:val="003E5D42"/>
    <w:rsid w:val="003E6061"/>
    <w:rsid w:val="003E610F"/>
    <w:rsid w:val="003E61DD"/>
    <w:rsid w:val="003E666F"/>
    <w:rsid w:val="003E682D"/>
    <w:rsid w:val="003E6DC4"/>
    <w:rsid w:val="003E7110"/>
    <w:rsid w:val="003F03D9"/>
    <w:rsid w:val="003F059F"/>
    <w:rsid w:val="003F05D7"/>
    <w:rsid w:val="003F0ADE"/>
    <w:rsid w:val="003F0DCB"/>
    <w:rsid w:val="003F0DFE"/>
    <w:rsid w:val="003F0EF9"/>
    <w:rsid w:val="003F0F57"/>
    <w:rsid w:val="003F0F8E"/>
    <w:rsid w:val="003F1228"/>
    <w:rsid w:val="003F13E7"/>
    <w:rsid w:val="003F18CE"/>
    <w:rsid w:val="003F1A5B"/>
    <w:rsid w:val="003F1AEA"/>
    <w:rsid w:val="003F1C16"/>
    <w:rsid w:val="003F1CD7"/>
    <w:rsid w:val="003F1D0D"/>
    <w:rsid w:val="003F242C"/>
    <w:rsid w:val="003F2A44"/>
    <w:rsid w:val="003F2AA4"/>
    <w:rsid w:val="003F2B54"/>
    <w:rsid w:val="003F2B6B"/>
    <w:rsid w:val="003F2C37"/>
    <w:rsid w:val="003F2D08"/>
    <w:rsid w:val="003F2EEB"/>
    <w:rsid w:val="003F2F41"/>
    <w:rsid w:val="003F307E"/>
    <w:rsid w:val="003F3196"/>
    <w:rsid w:val="003F3233"/>
    <w:rsid w:val="003F32D9"/>
    <w:rsid w:val="003F33D7"/>
    <w:rsid w:val="003F3E4E"/>
    <w:rsid w:val="003F40E2"/>
    <w:rsid w:val="003F45EA"/>
    <w:rsid w:val="003F46EA"/>
    <w:rsid w:val="003F4A96"/>
    <w:rsid w:val="003F4D7B"/>
    <w:rsid w:val="003F4DAC"/>
    <w:rsid w:val="003F4EC1"/>
    <w:rsid w:val="003F521D"/>
    <w:rsid w:val="003F5420"/>
    <w:rsid w:val="003F546B"/>
    <w:rsid w:val="003F552D"/>
    <w:rsid w:val="003F5619"/>
    <w:rsid w:val="003F5628"/>
    <w:rsid w:val="003F5819"/>
    <w:rsid w:val="003F5A7B"/>
    <w:rsid w:val="003F5BC7"/>
    <w:rsid w:val="003F5C2B"/>
    <w:rsid w:val="003F5E22"/>
    <w:rsid w:val="003F6101"/>
    <w:rsid w:val="003F6576"/>
    <w:rsid w:val="003F68C9"/>
    <w:rsid w:val="003F6F44"/>
    <w:rsid w:val="003F7319"/>
    <w:rsid w:val="003F752D"/>
    <w:rsid w:val="003F76C6"/>
    <w:rsid w:val="003F79FB"/>
    <w:rsid w:val="003F7DA1"/>
    <w:rsid w:val="003F7F57"/>
    <w:rsid w:val="00400492"/>
    <w:rsid w:val="0040081B"/>
    <w:rsid w:val="004008B7"/>
    <w:rsid w:val="00401266"/>
    <w:rsid w:val="004012DE"/>
    <w:rsid w:val="00401393"/>
    <w:rsid w:val="004017F5"/>
    <w:rsid w:val="0040185B"/>
    <w:rsid w:val="00401A35"/>
    <w:rsid w:val="00401C4C"/>
    <w:rsid w:val="00401DA9"/>
    <w:rsid w:val="00402275"/>
    <w:rsid w:val="0040272A"/>
    <w:rsid w:val="00402A03"/>
    <w:rsid w:val="00402BB1"/>
    <w:rsid w:val="00402CCF"/>
    <w:rsid w:val="00403890"/>
    <w:rsid w:val="00403891"/>
    <w:rsid w:val="00403A4F"/>
    <w:rsid w:val="00403C59"/>
    <w:rsid w:val="0040427B"/>
    <w:rsid w:val="0040430A"/>
    <w:rsid w:val="00404A6A"/>
    <w:rsid w:val="00404ABF"/>
    <w:rsid w:val="00404CC1"/>
    <w:rsid w:val="004054AC"/>
    <w:rsid w:val="004058BD"/>
    <w:rsid w:val="00405947"/>
    <w:rsid w:val="00405D3C"/>
    <w:rsid w:val="0040621C"/>
    <w:rsid w:val="00406646"/>
    <w:rsid w:val="0040673C"/>
    <w:rsid w:val="00406795"/>
    <w:rsid w:val="004068CA"/>
    <w:rsid w:val="00406A53"/>
    <w:rsid w:val="00406C5E"/>
    <w:rsid w:val="004072A5"/>
    <w:rsid w:val="00407893"/>
    <w:rsid w:val="004078FD"/>
    <w:rsid w:val="00407A2E"/>
    <w:rsid w:val="00410040"/>
    <w:rsid w:val="00410240"/>
    <w:rsid w:val="004105A6"/>
    <w:rsid w:val="00410758"/>
    <w:rsid w:val="004109CD"/>
    <w:rsid w:val="00410A70"/>
    <w:rsid w:val="00410CAD"/>
    <w:rsid w:val="004115CE"/>
    <w:rsid w:val="00411667"/>
    <w:rsid w:val="00411C4A"/>
    <w:rsid w:val="00411F9C"/>
    <w:rsid w:val="00412000"/>
    <w:rsid w:val="00412517"/>
    <w:rsid w:val="00412783"/>
    <w:rsid w:val="0041290F"/>
    <w:rsid w:val="00412AF3"/>
    <w:rsid w:val="00412DB1"/>
    <w:rsid w:val="00413041"/>
    <w:rsid w:val="004130B8"/>
    <w:rsid w:val="00413338"/>
    <w:rsid w:val="0041366A"/>
    <w:rsid w:val="004136B3"/>
    <w:rsid w:val="0041398B"/>
    <w:rsid w:val="00413C4A"/>
    <w:rsid w:val="00413CB3"/>
    <w:rsid w:val="00413CE5"/>
    <w:rsid w:val="0041431A"/>
    <w:rsid w:val="00414969"/>
    <w:rsid w:val="00414A0E"/>
    <w:rsid w:val="00414BF3"/>
    <w:rsid w:val="0041502F"/>
    <w:rsid w:val="00415044"/>
    <w:rsid w:val="0041578D"/>
    <w:rsid w:val="004157B6"/>
    <w:rsid w:val="00415962"/>
    <w:rsid w:val="00415BD0"/>
    <w:rsid w:val="00415C10"/>
    <w:rsid w:val="00415CF8"/>
    <w:rsid w:val="00415EA8"/>
    <w:rsid w:val="00415EF9"/>
    <w:rsid w:val="004165C3"/>
    <w:rsid w:val="00417002"/>
    <w:rsid w:val="00417172"/>
    <w:rsid w:val="00417316"/>
    <w:rsid w:val="004177C0"/>
    <w:rsid w:val="00417AA4"/>
    <w:rsid w:val="00417AAE"/>
    <w:rsid w:val="00417C95"/>
    <w:rsid w:val="00417D12"/>
    <w:rsid w:val="00417D8B"/>
    <w:rsid w:val="00417E6A"/>
    <w:rsid w:val="00417ED0"/>
    <w:rsid w:val="00417F78"/>
    <w:rsid w:val="00417F9E"/>
    <w:rsid w:val="00420075"/>
    <w:rsid w:val="004201D3"/>
    <w:rsid w:val="004201FB"/>
    <w:rsid w:val="004201FF"/>
    <w:rsid w:val="00420922"/>
    <w:rsid w:val="00420E88"/>
    <w:rsid w:val="00420F34"/>
    <w:rsid w:val="00420FA5"/>
    <w:rsid w:val="00421B1B"/>
    <w:rsid w:val="00421B79"/>
    <w:rsid w:val="004224F9"/>
    <w:rsid w:val="0042256A"/>
    <w:rsid w:val="00422DC6"/>
    <w:rsid w:val="00422FF1"/>
    <w:rsid w:val="00422FFE"/>
    <w:rsid w:val="00423027"/>
    <w:rsid w:val="004230AC"/>
    <w:rsid w:val="0042310E"/>
    <w:rsid w:val="0042311B"/>
    <w:rsid w:val="004239AA"/>
    <w:rsid w:val="00423C58"/>
    <w:rsid w:val="00423FE0"/>
    <w:rsid w:val="00424395"/>
    <w:rsid w:val="00424421"/>
    <w:rsid w:val="0042462A"/>
    <w:rsid w:val="00424FFF"/>
    <w:rsid w:val="004251C2"/>
    <w:rsid w:val="004253D2"/>
    <w:rsid w:val="00425402"/>
    <w:rsid w:val="0042556A"/>
    <w:rsid w:val="00425B32"/>
    <w:rsid w:val="00425C6F"/>
    <w:rsid w:val="004260FF"/>
    <w:rsid w:val="00426581"/>
    <w:rsid w:val="004266A7"/>
    <w:rsid w:val="004266D2"/>
    <w:rsid w:val="0042682B"/>
    <w:rsid w:val="004268E9"/>
    <w:rsid w:val="00426BAF"/>
    <w:rsid w:val="00426CC0"/>
    <w:rsid w:val="0042717F"/>
    <w:rsid w:val="004272F1"/>
    <w:rsid w:val="00427625"/>
    <w:rsid w:val="00427909"/>
    <w:rsid w:val="00427DE6"/>
    <w:rsid w:val="00427E6E"/>
    <w:rsid w:val="004302AA"/>
    <w:rsid w:val="004309B2"/>
    <w:rsid w:val="004310C4"/>
    <w:rsid w:val="0043148F"/>
    <w:rsid w:val="004315B2"/>
    <w:rsid w:val="0043180A"/>
    <w:rsid w:val="00431C9D"/>
    <w:rsid w:val="00431CF5"/>
    <w:rsid w:val="00431D24"/>
    <w:rsid w:val="00431E4C"/>
    <w:rsid w:val="00431F6D"/>
    <w:rsid w:val="00431F93"/>
    <w:rsid w:val="004321BC"/>
    <w:rsid w:val="00432258"/>
    <w:rsid w:val="00432280"/>
    <w:rsid w:val="00432408"/>
    <w:rsid w:val="00432B71"/>
    <w:rsid w:val="00432D65"/>
    <w:rsid w:val="00432FF8"/>
    <w:rsid w:val="0043302B"/>
    <w:rsid w:val="00433249"/>
    <w:rsid w:val="0043328D"/>
    <w:rsid w:val="0043333D"/>
    <w:rsid w:val="0043347E"/>
    <w:rsid w:val="00433482"/>
    <w:rsid w:val="00433486"/>
    <w:rsid w:val="00433522"/>
    <w:rsid w:val="00433965"/>
    <w:rsid w:val="00433E05"/>
    <w:rsid w:val="004341A7"/>
    <w:rsid w:val="00434246"/>
    <w:rsid w:val="004342BA"/>
    <w:rsid w:val="004345AB"/>
    <w:rsid w:val="00434B85"/>
    <w:rsid w:val="00434CCD"/>
    <w:rsid w:val="00434FDD"/>
    <w:rsid w:val="00435A31"/>
    <w:rsid w:val="00435CF3"/>
    <w:rsid w:val="00436C58"/>
    <w:rsid w:val="00436EDB"/>
    <w:rsid w:val="00436F3A"/>
    <w:rsid w:val="00437283"/>
    <w:rsid w:val="004378C9"/>
    <w:rsid w:val="00437A1A"/>
    <w:rsid w:val="00437B57"/>
    <w:rsid w:val="00437B7B"/>
    <w:rsid w:val="00437FA6"/>
    <w:rsid w:val="00440192"/>
    <w:rsid w:val="0044058A"/>
    <w:rsid w:val="004406E3"/>
    <w:rsid w:val="004407AC"/>
    <w:rsid w:val="00440827"/>
    <w:rsid w:val="00440B66"/>
    <w:rsid w:val="00440BA2"/>
    <w:rsid w:val="00440F9E"/>
    <w:rsid w:val="00441016"/>
    <w:rsid w:val="0044141E"/>
    <w:rsid w:val="00441D20"/>
    <w:rsid w:val="00441D8D"/>
    <w:rsid w:val="0044205D"/>
    <w:rsid w:val="004421B3"/>
    <w:rsid w:val="004421E4"/>
    <w:rsid w:val="00442661"/>
    <w:rsid w:val="00442675"/>
    <w:rsid w:val="004428D0"/>
    <w:rsid w:val="00442D12"/>
    <w:rsid w:val="00442E86"/>
    <w:rsid w:val="00442EE3"/>
    <w:rsid w:val="00443043"/>
    <w:rsid w:val="004430A9"/>
    <w:rsid w:val="00443321"/>
    <w:rsid w:val="004434F7"/>
    <w:rsid w:val="00443558"/>
    <w:rsid w:val="00443792"/>
    <w:rsid w:val="004437CC"/>
    <w:rsid w:val="00443A3A"/>
    <w:rsid w:val="00443BA4"/>
    <w:rsid w:val="00443DAE"/>
    <w:rsid w:val="00444594"/>
    <w:rsid w:val="004446FF"/>
    <w:rsid w:val="004449DC"/>
    <w:rsid w:val="00444CB0"/>
    <w:rsid w:val="00445007"/>
    <w:rsid w:val="00445118"/>
    <w:rsid w:val="004451FA"/>
    <w:rsid w:val="00445758"/>
    <w:rsid w:val="004457AD"/>
    <w:rsid w:val="00445992"/>
    <w:rsid w:val="00445C9C"/>
    <w:rsid w:val="00445D64"/>
    <w:rsid w:val="00446187"/>
    <w:rsid w:val="00446970"/>
    <w:rsid w:val="00446ADC"/>
    <w:rsid w:val="00446B3F"/>
    <w:rsid w:val="00446C4C"/>
    <w:rsid w:val="00446CEA"/>
    <w:rsid w:val="00446FA2"/>
    <w:rsid w:val="0044749F"/>
    <w:rsid w:val="004478E4"/>
    <w:rsid w:val="004478FD"/>
    <w:rsid w:val="00447CF9"/>
    <w:rsid w:val="004501A0"/>
    <w:rsid w:val="004501EE"/>
    <w:rsid w:val="004504C6"/>
    <w:rsid w:val="00450AD4"/>
    <w:rsid w:val="00451591"/>
    <w:rsid w:val="004518C7"/>
    <w:rsid w:val="004518CD"/>
    <w:rsid w:val="00451A6C"/>
    <w:rsid w:val="00451BAE"/>
    <w:rsid w:val="0045244E"/>
    <w:rsid w:val="00452597"/>
    <w:rsid w:val="00452AA5"/>
    <w:rsid w:val="00452AF8"/>
    <w:rsid w:val="00452B74"/>
    <w:rsid w:val="00453253"/>
    <w:rsid w:val="0045326B"/>
    <w:rsid w:val="004532ED"/>
    <w:rsid w:val="00453425"/>
    <w:rsid w:val="0045369C"/>
    <w:rsid w:val="00453701"/>
    <w:rsid w:val="00454176"/>
    <w:rsid w:val="0045425A"/>
    <w:rsid w:val="004543EF"/>
    <w:rsid w:val="0045494B"/>
    <w:rsid w:val="00454CF8"/>
    <w:rsid w:val="00454D15"/>
    <w:rsid w:val="00454D1A"/>
    <w:rsid w:val="00455021"/>
    <w:rsid w:val="00455332"/>
    <w:rsid w:val="004554C3"/>
    <w:rsid w:val="004556CC"/>
    <w:rsid w:val="00455776"/>
    <w:rsid w:val="00455DA4"/>
    <w:rsid w:val="00455F21"/>
    <w:rsid w:val="0045621B"/>
    <w:rsid w:val="00456B13"/>
    <w:rsid w:val="00456BFD"/>
    <w:rsid w:val="00456CE4"/>
    <w:rsid w:val="00456DA3"/>
    <w:rsid w:val="0045776E"/>
    <w:rsid w:val="00457D02"/>
    <w:rsid w:val="00457DBB"/>
    <w:rsid w:val="00457E34"/>
    <w:rsid w:val="00457E48"/>
    <w:rsid w:val="00457EE9"/>
    <w:rsid w:val="00457F23"/>
    <w:rsid w:val="004601BC"/>
    <w:rsid w:val="004603AA"/>
    <w:rsid w:val="004612D2"/>
    <w:rsid w:val="004612D9"/>
    <w:rsid w:val="00461492"/>
    <w:rsid w:val="004615E0"/>
    <w:rsid w:val="00461837"/>
    <w:rsid w:val="00461C15"/>
    <w:rsid w:val="00462373"/>
    <w:rsid w:val="00462A08"/>
    <w:rsid w:val="00462E1E"/>
    <w:rsid w:val="0046343C"/>
    <w:rsid w:val="0046383A"/>
    <w:rsid w:val="0046392C"/>
    <w:rsid w:val="004639FC"/>
    <w:rsid w:val="00463F28"/>
    <w:rsid w:val="00464621"/>
    <w:rsid w:val="0046476C"/>
    <w:rsid w:val="00464C88"/>
    <w:rsid w:val="00464DA6"/>
    <w:rsid w:val="00464F21"/>
    <w:rsid w:val="00464FFF"/>
    <w:rsid w:val="004656F7"/>
    <w:rsid w:val="00465722"/>
    <w:rsid w:val="00465A5A"/>
    <w:rsid w:val="00465D06"/>
    <w:rsid w:val="00466096"/>
    <w:rsid w:val="004660E5"/>
    <w:rsid w:val="00466732"/>
    <w:rsid w:val="00466AC1"/>
    <w:rsid w:val="00466C5B"/>
    <w:rsid w:val="00467313"/>
    <w:rsid w:val="004674C2"/>
    <w:rsid w:val="00467F4F"/>
    <w:rsid w:val="004706D0"/>
    <w:rsid w:val="00470772"/>
    <w:rsid w:val="0047083D"/>
    <w:rsid w:val="00470941"/>
    <w:rsid w:val="00470A46"/>
    <w:rsid w:val="00470EF0"/>
    <w:rsid w:val="004715B3"/>
    <w:rsid w:val="0047173F"/>
    <w:rsid w:val="00471ED4"/>
    <w:rsid w:val="00472079"/>
    <w:rsid w:val="004722C0"/>
    <w:rsid w:val="00472609"/>
    <w:rsid w:val="00472659"/>
    <w:rsid w:val="00472807"/>
    <w:rsid w:val="00472942"/>
    <w:rsid w:val="00472BEE"/>
    <w:rsid w:val="00472D54"/>
    <w:rsid w:val="00473094"/>
    <w:rsid w:val="004733D4"/>
    <w:rsid w:val="004734D1"/>
    <w:rsid w:val="00473527"/>
    <w:rsid w:val="00473550"/>
    <w:rsid w:val="004735CE"/>
    <w:rsid w:val="004736AE"/>
    <w:rsid w:val="00473758"/>
    <w:rsid w:val="0047395F"/>
    <w:rsid w:val="00473D8C"/>
    <w:rsid w:val="004740E4"/>
    <w:rsid w:val="00474170"/>
    <w:rsid w:val="004744BA"/>
    <w:rsid w:val="0047482A"/>
    <w:rsid w:val="00474B08"/>
    <w:rsid w:val="00474E33"/>
    <w:rsid w:val="004751E7"/>
    <w:rsid w:val="00475297"/>
    <w:rsid w:val="004753DF"/>
    <w:rsid w:val="004755C9"/>
    <w:rsid w:val="004755E1"/>
    <w:rsid w:val="00475A67"/>
    <w:rsid w:val="00475CAD"/>
    <w:rsid w:val="00475CC9"/>
    <w:rsid w:val="00475D92"/>
    <w:rsid w:val="00475F4B"/>
    <w:rsid w:val="00476138"/>
    <w:rsid w:val="0047617D"/>
    <w:rsid w:val="0047618D"/>
    <w:rsid w:val="004765C0"/>
    <w:rsid w:val="00476947"/>
    <w:rsid w:val="00476BED"/>
    <w:rsid w:val="00476DA4"/>
    <w:rsid w:val="00477611"/>
    <w:rsid w:val="004777E5"/>
    <w:rsid w:val="00477B1F"/>
    <w:rsid w:val="00477B3D"/>
    <w:rsid w:val="00477C8D"/>
    <w:rsid w:val="00477D88"/>
    <w:rsid w:val="00477D90"/>
    <w:rsid w:val="00477E8F"/>
    <w:rsid w:val="00477E95"/>
    <w:rsid w:val="00477F59"/>
    <w:rsid w:val="00477FA1"/>
    <w:rsid w:val="004806D3"/>
    <w:rsid w:val="00480845"/>
    <w:rsid w:val="00480C94"/>
    <w:rsid w:val="00480F7F"/>
    <w:rsid w:val="00480FCA"/>
    <w:rsid w:val="0048113E"/>
    <w:rsid w:val="00481458"/>
    <w:rsid w:val="004819E5"/>
    <w:rsid w:val="00481C34"/>
    <w:rsid w:val="00481D67"/>
    <w:rsid w:val="00481F3B"/>
    <w:rsid w:val="00481FDD"/>
    <w:rsid w:val="004821BC"/>
    <w:rsid w:val="004821D0"/>
    <w:rsid w:val="004823BE"/>
    <w:rsid w:val="004825AE"/>
    <w:rsid w:val="004825B6"/>
    <w:rsid w:val="0048268C"/>
    <w:rsid w:val="004827C2"/>
    <w:rsid w:val="004828B1"/>
    <w:rsid w:val="00482951"/>
    <w:rsid w:val="00482BFD"/>
    <w:rsid w:val="00482C48"/>
    <w:rsid w:val="00482E13"/>
    <w:rsid w:val="00483A26"/>
    <w:rsid w:val="00484126"/>
    <w:rsid w:val="00484181"/>
    <w:rsid w:val="00484476"/>
    <w:rsid w:val="00484755"/>
    <w:rsid w:val="00484920"/>
    <w:rsid w:val="00484C9A"/>
    <w:rsid w:val="00484E6E"/>
    <w:rsid w:val="0048544C"/>
    <w:rsid w:val="0048589A"/>
    <w:rsid w:val="00485A20"/>
    <w:rsid w:val="00485AA1"/>
    <w:rsid w:val="00485B95"/>
    <w:rsid w:val="00485BAE"/>
    <w:rsid w:val="00485D2C"/>
    <w:rsid w:val="00485E3F"/>
    <w:rsid w:val="00486679"/>
    <w:rsid w:val="0048678A"/>
    <w:rsid w:val="00486C5E"/>
    <w:rsid w:val="00486CF2"/>
    <w:rsid w:val="00487132"/>
    <w:rsid w:val="0048719D"/>
    <w:rsid w:val="00487217"/>
    <w:rsid w:val="0048728B"/>
    <w:rsid w:val="004873AD"/>
    <w:rsid w:val="004874B9"/>
    <w:rsid w:val="0048794C"/>
    <w:rsid w:val="00487E59"/>
    <w:rsid w:val="004901A6"/>
    <w:rsid w:val="004901F8"/>
    <w:rsid w:val="00490278"/>
    <w:rsid w:val="00490308"/>
    <w:rsid w:val="0049034C"/>
    <w:rsid w:val="00490393"/>
    <w:rsid w:val="00490765"/>
    <w:rsid w:val="00490984"/>
    <w:rsid w:val="00490D1A"/>
    <w:rsid w:val="00490E45"/>
    <w:rsid w:val="00491066"/>
    <w:rsid w:val="0049123E"/>
    <w:rsid w:val="0049130F"/>
    <w:rsid w:val="00491446"/>
    <w:rsid w:val="00491531"/>
    <w:rsid w:val="00491A2D"/>
    <w:rsid w:val="00491C14"/>
    <w:rsid w:val="004921B0"/>
    <w:rsid w:val="004922B0"/>
    <w:rsid w:val="004929D1"/>
    <w:rsid w:val="00492F12"/>
    <w:rsid w:val="00493BB7"/>
    <w:rsid w:val="00493C7B"/>
    <w:rsid w:val="00493DF9"/>
    <w:rsid w:val="00493E0C"/>
    <w:rsid w:val="004944B3"/>
    <w:rsid w:val="004944FC"/>
    <w:rsid w:val="004946A9"/>
    <w:rsid w:val="0049494D"/>
    <w:rsid w:val="00494B1F"/>
    <w:rsid w:val="00495361"/>
    <w:rsid w:val="00495644"/>
    <w:rsid w:val="00495EE3"/>
    <w:rsid w:val="0049639D"/>
    <w:rsid w:val="0049664F"/>
    <w:rsid w:val="00496977"/>
    <w:rsid w:val="00496AEB"/>
    <w:rsid w:val="00496B25"/>
    <w:rsid w:val="004970B8"/>
    <w:rsid w:val="00497209"/>
    <w:rsid w:val="0049721C"/>
    <w:rsid w:val="00497445"/>
    <w:rsid w:val="00497451"/>
    <w:rsid w:val="0049767C"/>
    <w:rsid w:val="00497D45"/>
    <w:rsid w:val="004A01A2"/>
    <w:rsid w:val="004A030A"/>
    <w:rsid w:val="004A0361"/>
    <w:rsid w:val="004A0774"/>
    <w:rsid w:val="004A07F5"/>
    <w:rsid w:val="004A09B5"/>
    <w:rsid w:val="004A0A2C"/>
    <w:rsid w:val="004A199E"/>
    <w:rsid w:val="004A1B7B"/>
    <w:rsid w:val="004A1F15"/>
    <w:rsid w:val="004A27BF"/>
    <w:rsid w:val="004A29DF"/>
    <w:rsid w:val="004A2C8B"/>
    <w:rsid w:val="004A31C8"/>
    <w:rsid w:val="004A32EE"/>
    <w:rsid w:val="004A3691"/>
    <w:rsid w:val="004A37B3"/>
    <w:rsid w:val="004A39AE"/>
    <w:rsid w:val="004A3A54"/>
    <w:rsid w:val="004A3E23"/>
    <w:rsid w:val="004A3E4B"/>
    <w:rsid w:val="004A3EBB"/>
    <w:rsid w:val="004A4122"/>
    <w:rsid w:val="004A448D"/>
    <w:rsid w:val="004A480D"/>
    <w:rsid w:val="004A4B1C"/>
    <w:rsid w:val="004A4C0C"/>
    <w:rsid w:val="004A4C4A"/>
    <w:rsid w:val="004A4C6C"/>
    <w:rsid w:val="004A4FE2"/>
    <w:rsid w:val="004A5256"/>
    <w:rsid w:val="004A5444"/>
    <w:rsid w:val="004A557B"/>
    <w:rsid w:val="004A5716"/>
    <w:rsid w:val="004A5A6C"/>
    <w:rsid w:val="004A5E17"/>
    <w:rsid w:val="004A619C"/>
    <w:rsid w:val="004A6797"/>
    <w:rsid w:val="004A68A8"/>
    <w:rsid w:val="004A6CB9"/>
    <w:rsid w:val="004A6E1E"/>
    <w:rsid w:val="004A73F7"/>
    <w:rsid w:val="004A78C9"/>
    <w:rsid w:val="004A79C2"/>
    <w:rsid w:val="004B0250"/>
    <w:rsid w:val="004B0755"/>
    <w:rsid w:val="004B0AED"/>
    <w:rsid w:val="004B0EC0"/>
    <w:rsid w:val="004B10F4"/>
    <w:rsid w:val="004B11D1"/>
    <w:rsid w:val="004B1520"/>
    <w:rsid w:val="004B1BE9"/>
    <w:rsid w:val="004B1C0B"/>
    <w:rsid w:val="004B21C5"/>
    <w:rsid w:val="004B27B1"/>
    <w:rsid w:val="004B281A"/>
    <w:rsid w:val="004B29CC"/>
    <w:rsid w:val="004B2B88"/>
    <w:rsid w:val="004B333A"/>
    <w:rsid w:val="004B3879"/>
    <w:rsid w:val="004B3A6B"/>
    <w:rsid w:val="004B3AF2"/>
    <w:rsid w:val="004B3B99"/>
    <w:rsid w:val="004B3FC7"/>
    <w:rsid w:val="004B4046"/>
    <w:rsid w:val="004B4077"/>
    <w:rsid w:val="004B40CF"/>
    <w:rsid w:val="004B411A"/>
    <w:rsid w:val="004B42A9"/>
    <w:rsid w:val="004B495F"/>
    <w:rsid w:val="004B4B08"/>
    <w:rsid w:val="004B4C61"/>
    <w:rsid w:val="004B5286"/>
    <w:rsid w:val="004B53C0"/>
    <w:rsid w:val="004B544C"/>
    <w:rsid w:val="004B5513"/>
    <w:rsid w:val="004B5D63"/>
    <w:rsid w:val="004B5D6C"/>
    <w:rsid w:val="004B5EB4"/>
    <w:rsid w:val="004B6184"/>
    <w:rsid w:val="004B626A"/>
    <w:rsid w:val="004B67AB"/>
    <w:rsid w:val="004B718C"/>
    <w:rsid w:val="004B7247"/>
    <w:rsid w:val="004B7382"/>
    <w:rsid w:val="004B78FE"/>
    <w:rsid w:val="004B7923"/>
    <w:rsid w:val="004B7BF3"/>
    <w:rsid w:val="004B7D8E"/>
    <w:rsid w:val="004C0016"/>
    <w:rsid w:val="004C003B"/>
    <w:rsid w:val="004C08E0"/>
    <w:rsid w:val="004C0AEC"/>
    <w:rsid w:val="004C0BCB"/>
    <w:rsid w:val="004C0DCE"/>
    <w:rsid w:val="004C0F42"/>
    <w:rsid w:val="004C0FBE"/>
    <w:rsid w:val="004C12BD"/>
    <w:rsid w:val="004C13DE"/>
    <w:rsid w:val="004C166D"/>
    <w:rsid w:val="004C1C75"/>
    <w:rsid w:val="004C20B6"/>
    <w:rsid w:val="004C2115"/>
    <w:rsid w:val="004C2340"/>
    <w:rsid w:val="004C2841"/>
    <w:rsid w:val="004C2B95"/>
    <w:rsid w:val="004C2CE0"/>
    <w:rsid w:val="004C316E"/>
    <w:rsid w:val="004C31C7"/>
    <w:rsid w:val="004C34FF"/>
    <w:rsid w:val="004C35C5"/>
    <w:rsid w:val="004C366C"/>
    <w:rsid w:val="004C4602"/>
    <w:rsid w:val="004C4782"/>
    <w:rsid w:val="004C4923"/>
    <w:rsid w:val="004C492C"/>
    <w:rsid w:val="004C4C4A"/>
    <w:rsid w:val="004C5056"/>
    <w:rsid w:val="004C5132"/>
    <w:rsid w:val="004C53EC"/>
    <w:rsid w:val="004C5404"/>
    <w:rsid w:val="004C547C"/>
    <w:rsid w:val="004C555C"/>
    <w:rsid w:val="004C5796"/>
    <w:rsid w:val="004C595B"/>
    <w:rsid w:val="004C5977"/>
    <w:rsid w:val="004C5B74"/>
    <w:rsid w:val="004C5EBF"/>
    <w:rsid w:val="004C5FE4"/>
    <w:rsid w:val="004C6540"/>
    <w:rsid w:val="004C65B7"/>
    <w:rsid w:val="004C6AD8"/>
    <w:rsid w:val="004C6BB9"/>
    <w:rsid w:val="004C6D87"/>
    <w:rsid w:val="004C7AA8"/>
    <w:rsid w:val="004D0045"/>
    <w:rsid w:val="004D014D"/>
    <w:rsid w:val="004D083D"/>
    <w:rsid w:val="004D0882"/>
    <w:rsid w:val="004D0AB8"/>
    <w:rsid w:val="004D0BBB"/>
    <w:rsid w:val="004D0C5E"/>
    <w:rsid w:val="004D1144"/>
    <w:rsid w:val="004D1273"/>
    <w:rsid w:val="004D128F"/>
    <w:rsid w:val="004D1315"/>
    <w:rsid w:val="004D1943"/>
    <w:rsid w:val="004D1B39"/>
    <w:rsid w:val="004D1C9F"/>
    <w:rsid w:val="004D21B6"/>
    <w:rsid w:val="004D23AA"/>
    <w:rsid w:val="004D23C7"/>
    <w:rsid w:val="004D248B"/>
    <w:rsid w:val="004D257E"/>
    <w:rsid w:val="004D25B9"/>
    <w:rsid w:val="004D260B"/>
    <w:rsid w:val="004D2844"/>
    <w:rsid w:val="004D2A04"/>
    <w:rsid w:val="004D2B70"/>
    <w:rsid w:val="004D2B7F"/>
    <w:rsid w:val="004D2B82"/>
    <w:rsid w:val="004D2BFD"/>
    <w:rsid w:val="004D2DB5"/>
    <w:rsid w:val="004D2E34"/>
    <w:rsid w:val="004D3311"/>
    <w:rsid w:val="004D3F58"/>
    <w:rsid w:val="004D4151"/>
    <w:rsid w:val="004D5444"/>
    <w:rsid w:val="004D60DB"/>
    <w:rsid w:val="004D6116"/>
    <w:rsid w:val="004D6149"/>
    <w:rsid w:val="004D63A1"/>
    <w:rsid w:val="004D6ABD"/>
    <w:rsid w:val="004D6B52"/>
    <w:rsid w:val="004D6C88"/>
    <w:rsid w:val="004D6F84"/>
    <w:rsid w:val="004D7212"/>
    <w:rsid w:val="004D79C8"/>
    <w:rsid w:val="004D7CAA"/>
    <w:rsid w:val="004D7E9E"/>
    <w:rsid w:val="004E04DD"/>
    <w:rsid w:val="004E090E"/>
    <w:rsid w:val="004E0A11"/>
    <w:rsid w:val="004E0A40"/>
    <w:rsid w:val="004E0E99"/>
    <w:rsid w:val="004E1198"/>
    <w:rsid w:val="004E1B00"/>
    <w:rsid w:val="004E1CB7"/>
    <w:rsid w:val="004E1D33"/>
    <w:rsid w:val="004E1E7A"/>
    <w:rsid w:val="004E200D"/>
    <w:rsid w:val="004E22F5"/>
    <w:rsid w:val="004E268C"/>
    <w:rsid w:val="004E2736"/>
    <w:rsid w:val="004E2A10"/>
    <w:rsid w:val="004E31FC"/>
    <w:rsid w:val="004E334F"/>
    <w:rsid w:val="004E35C8"/>
    <w:rsid w:val="004E36A5"/>
    <w:rsid w:val="004E36D1"/>
    <w:rsid w:val="004E3827"/>
    <w:rsid w:val="004E38A6"/>
    <w:rsid w:val="004E3EA9"/>
    <w:rsid w:val="004E3EC1"/>
    <w:rsid w:val="004E456C"/>
    <w:rsid w:val="004E4636"/>
    <w:rsid w:val="004E496C"/>
    <w:rsid w:val="004E4B3E"/>
    <w:rsid w:val="004E4E01"/>
    <w:rsid w:val="004E5250"/>
    <w:rsid w:val="004E5514"/>
    <w:rsid w:val="004E6234"/>
    <w:rsid w:val="004E64B2"/>
    <w:rsid w:val="004E651C"/>
    <w:rsid w:val="004E6751"/>
    <w:rsid w:val="004E67C2"/>
    <w:rsid w:val="004E70C0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F7C"/>
    <w:rsid w:val="004F10F2"/>
    <w:rsid w:val="004F11F3"/>
    <w:rsid w:val="004F15AB"/>
    <w:rsid w:val="004F1A0C"/>
    <w:rsid w:val="004F1C5C"/>
    <w:rsid w:val="004F1F4A"/>
    <w:rsid w:val="004F24A8"/>
    <w:rsid w:val="004F2B28"/>
    <w:rsid w:val="004F365E"/>
    <w:rsid w:val="004F3897"/>
    <w:rsid w:val="004F38B3"/>
    <w:rsid w:val="004F3BC5"/>
    <w:rsid w:val="004F40E9"/>
    <w:rsid w:val="004F41D1"/>
    <w:rsid w:val="004F43F0"/>
    <w:rsid w:val="004F461D"/>
    <w:rsid w:val="004F46B4"/>
    <w:rsid w:val="004F4866"/>
    <w:rsid w:val="004F498A"/>
    <w:rsid w:val="004F4DC2"/>
    <w:rsid w:val="004F4DC4"/>
    <w:rsid w:val="004F4E60"/>
    <w:rsid w:val="004F5203"/>
    <w:rsid w:val="004F522C"/>
    <w:rsid w:val="004F5772"/>
    <w:rsid w:val="004F5E3A"/>
    <w:rsid w:val="004F6223"/>
    <w:rsid w:val="004F6758"/>
    <w:rsid w:val="004F693E"/>
    <w:rsid w:val="004F6B4F"/>
    <w:rsid w:val="004F6B55"/>
    <w:rsid w:val="004F6BE3"/>
    <w:rsid w:val="004F6CF6"/>
    <w:rsid w:val="004F6F13"/>
    <w:rsid w:val="004F71DD"/>
    <w:rsid w:val="004F75FC"/>
    <w:rsid w:val="004F7E5F"/>
    <w:rsid w:val="00500038"/>
    <w:rsid w:val="0050045B"/>
    <w:rsid w:val="005004B5"/>
    <w:rsid w:val="00500AF7"/>
    <w:rsid w:val="00500AFB"/>
    <w:rsid w:val="00500C89"/>
    <w:rsid w:val="00500C8C"/>
    <w:rsid w:val="00500D4C"/>
    <w:rsid w:val="0050110D"/>
    <w:rsid w:val="0050118A"/>
    <w:rsid w:val="00501477"/>
    <w:rsid w:val="0050172B"/>
    <w:rsid w:val="0050182A"/>
    <w:rsid w:val="00501C6B"/>
    <w:rsid w:val="00502153"/>
    <w:rsid w:val="005022EE"/>
    <w:rsid w:val="00502409"/>
    <w:rsid w:val="005028F2"/>
    <w:rsid w:val="00502D3A"/>
    <w:rsid w:val="00503634"/>
    <w:rsid w:val="0050380D"/>
    <w:rsid w:val="0050389E"/>
    <w:rsid w:val="00503BAF"/>
    <w:rsid w:val="0050412A"/>
    <w:rsid w:val="005044E4"/>
    <w:rsid w:val="00504605"/>
    <w:rsid w:val="005046D9"/>
    <w:rsid w:val="00504802"/>
    <w:rsid w:val="005049DC"/>
    <w:rsid w:val="00504B0C"/>
    <w:rsid w:val="0050519A"/>
    <w:rsid w:val="00505891"/>
    <w:rsid w:val="0050604B"/>
    <w:rsid w:val="005061BA"/>
    <w:rsid w:val="00506649"/>
    <w:rsid w:val="005068EF"/>
    <w:rsid w:val="00506A09"/>
    <w:rsid w:val="00506F77"/>
    <w:rsid w:val="005073FA"/>
    <w:rsid w:val="00507744"/>
    <w:rsid w:val="005079FF"/>
    <w:rsid w:val="00507B1B"/>
    <w:rsid w:val="00507F8F"/>
    <w:rsid w:val="0051022F"/>
    <w:rsid w:val="00510278"/>
    <w:rsid w:val="00510448"/>
    <w:rsid w:val="00510A7B"/>
    <w:rsid w:val="00510B9D"/>
    <w:rsid w:val="00510EDD"/>
    <w:rsid w:val="00511011"/>
    <w:rsid w:val="00511183"/>
    <w:rsid w:val="005113DE"/>
    <w:rsid w:val="00511465"/>
    <w:rsid w:val="00511636"/>
    <w:rsid w:val="00511B4C"/>
    <w:rsid w:val="00511C17"/>
    <w:rsid w:val="00511C2F"/>
    <w:rsid w:val="00511D39"/>
    <w:rsid w:val="00512167"/>
    <w:rsid w:val="00512293"/>
    <w:rsid w:val="005122BB"/>
    <w:rsid w:val="005124EC"/>
    <w:rsid w:val="005125CE"/>
    <w:rsid w:val="00512833"/>
    <w:rsid w:val="00513372"/>
    <w:rsid w:val="00513551"/>
    <w:rsid w:val="00513B38"/>
    <w:rsid w:val="0051405A"/>
    <w:rsid w:val="00514154"/>
    <w:rsid w:val="00514313"/>
    <w:rsid w:val="0051447D"/>
    <w:rsid w:val="00514561"/>
    <w:rsid w:val="0051523F"/>
    <w:rsid w:val="00515932"/>
    <w:rsid w:val="00515CA3"/>
    <w:rsid w:val="00515CE0"/>
    <w:rsid w:val="00515D61"/>
    <w:rsid w:val="00515DD4"/>
    <w:rsid w:val="0051604E"/>
    <w:rsid w:val="005162FD"/>
    <w:rsid w:val="0051640E"/>
    <w:rsid w:val="005164D2"/>
    <w:rsid w:val="00516556"/>
    <w:rsid w:val="005167FE"/>
    <w:rsid w:val="00516A43"/>
    <w:rsid w:val="00516AF8"/>
    <w:rsid w:val="00516E09"/>
    <w:rsid w:val="00516E40"/>
    <w:rsid w:val="00517652"/>
    <w:rsid w:val="00517AEF"/>
    <w:rsid w:val="00517C9D"/>
    <w:rsid w:val="00517EB3"/>
    <w:rsid w:val="00517F5B"/>
    <w:rsid w:val="00520182"/>
    <w:rsid w:val="005201C8"/>
    <w:rsid w:val="00520255"/>
    <w:rsid w:val="005207CE"/>
    <w:rsid w:val="00520983"/>
    <w:rsid w:val="00520A58"/>
    <w:rsid w:val="00520DD7"/>
    <w:rsid w:val="005215AC"/>
    <w:rsid w:val="0052177B"/>
    <w:rsid w:val="005217CF"/>
    <w:rsid w:val="00522754"/>
    <w:rsid w:val="00522839"/>
    <w:rsid w:val="00522E04"/>
    <w:rsid w:val="00522E08"/>
    <w:rsid w:val="005230AF"/>
    <w:rsid w:val="0052357E"/>
    <w:rsid w:val="005236E3"/>
    <w:rsid w:val="00523860"/>
    <w:rsid w:val="0052396C"/>
    <w:rsid w:val="00523A8A"/>
    <w:rsid w:val="00524102"/>
    <w:rsid w:val="005241CA"/>
    <w:rsid w:val="005244CF"/>
    <w:rsid w:val="00524690"/>
    <w:rsid w:val="0052472B"/>
    <w:rsid w:val="00524786"/>
    <w:rsid w:val="00524898"/>
    <w:rsid w:val="005248A0"/>
    <w:rsid w:val="005248BE"/>
    <w:rsid w:val="005249F9"/>
    <w:rsid w:val="00524A8A"/>
    <w:rsid w:val="00524DC9"/>
    <w:rsid w:val="00524F10"/>
    <w:rsid w:val="00525E49"/>
    <w:rsid w:val="0052605D"/>
    <w:rsid w:val="00526238"/>
    <w:rsid w:val="00526D61"/>
    <w:rsid w:val="0052733B"/>
    <w:rsid w:val="00527419"/>
    <w:rsid w:val="005277B0"/>
    <w:rsid w:val="00527B8A"/>
    <w:rsid w:val="00527E41"/>
    <w:rsid w:val="0053036B"/>
    <w:rsid w:val="0053063D"/>
    <w:rsid w:val="005307B4"/>
    <w:rsid w:val="00530A0C"/>
    <w:rsid w:val="00530DD5"/>
    <w:rsid w:val="005312FB"/>
    <w:rsid w:val="00531B22"/>
    <w:rsid w:val="00531C71"/>
    <w:rsid w:val="0053206F"/>
    <w:rsid w:val="00532129"/>
    <w:rsid w:val="005327C7"/>
    <w:rsid w:val="00532810"/>
    <w:rsid w:val="00532916"/>
    <w:rsid w:val="00532A25"/>
    <w:rsid w:val="00532F22"/>
    <w:rsid w:val="00533007"/>
    <w:rsid w:val="0053301E"/>
    <w:rsid w:val="0053306F"/>
    <w:rsid w:val="00533174"/>
    <w:rsid w:val="00533556"/>
    <w:rsid w:val="00533F8D"/>
    <w:rsid w:val="00534386"/>
    <w:rsid w:val="00534DE7"/>
    <w:rsid w:val="00534F12"/>
    <w:rsid w:val="0053502F"/>
    <w:rsid w:val="00535449"/>
    <w:rsid w:val="00535777"/>
    <w:rsid w:val="0053583F"/>
    <w:rsid w:val="005358BC"/>
    <w:rsid w:val="00535A29"/>
    <w:rsid w:val="00535AE3"/>
    <w:rsid w:val="005362A0"/>
    <w:rsid w:val="00536541"/>
    <w:rsid w:val="005372D7"/>
    <w:rsid w:val="005374AB"/>
    <w:rsid w:val="0053765D"/>
    <w:rsid w:val="00540354"/>
    <w:rsid w:val="0054050B"/>
    <w:rsid w:val="0054060E"/>
    <w:rsid w:val="00540D35"/>
    <w:rsid w:val="00540F47"/>
    <w:rsid w:val="00540FE2"/>
    <w:rsid w:val="00541025"/>
    <w:rsid w:val="00541259"/>
    <w:rsid w:val="005415F2"/>
    <w:rsid w:val="0054184E"/>
    <w:rsid w:val="00541A5B"/>
    <w:rsid w:val="00541B63"/>
    <w:rsid w:val="00541F55"/>
    <w:rsid w:val="005427AD"/>
    <w:rsid w:val="00542AD5"/>
    <w:rsid w:val="00542E17"/>
    <w:rsid w:val="005436B0"/>
    <w:rsid w:val="0054394B"/>
    <w:rsid w:val="00543A97"/>
    <w:rsid w:val="00543CEA"/>
    <w:rsid w:val="005440CE"/>
    <w:rsid w:val="005444B9"/>
    <w:rsid w:val="00544CBD"/>
    <w:rsid w:val="0054500C"/>
    <w:rsid w:val="0054530B"/>
    <w:rsid w:val="00545577"/>
    <w:rsid w:val="00545A10"/>
    <w:rsid w:val="00545D19"/>
    <w:rsid w:val="00546153"/>
    <w:rsid w:val="00546243"/>
    <w:rsid w:val="0054635A"/>
    <w:rsid w:val="005463D0"/>
    <w:rsid w:val="00546659"/>
    <w:rsid w:val="00546765"/>
    <w:rsid w:val="00546936"/>
    <w:rsid w:val="00546D2E"/>
    <w:rsid w:val="00546D44"/>
    <w:rsid w:val="00546DAC"/>
    <w:rsid w:val="00546FBC"/>
    <w:rsid w:val="00547137"/>
    <w:rsid w:val="005471BE"/>
    <w:rsid w:val="00547951"/>
    <w:rsid w:val="00547BA6"/>
    <w:rsid w:val="00547FB2"/>
    <w:rsid w:val="00550011"/>
    <w:rsid w:val="005501D7"/>
    <w:rsid w:val="005502F3"/>
    <w:rsid w:val="00550472"/>
    <w:rsid w:val="005509D9"/>
    <w:rsid w:val="00550BCF"/>
    <w:rsid w:val="00550D06"/>
    <w:rsid w:val="00550EFD"/>
    <w:rsid w:val="00551277"/>
    <w:rsid w:val="00551287"/>
    <w:rsid w:val="00551590"/>
    <w:rsid w:val="0055178A"/>
    <w:rsid w:val="00551904"/>
    <w:rsid w:val="00551AFB"/>
    <w:rsid w:val="00552AF4"/>
    <w:rsid w:val="00552B34"/>
    <w:rsid w:val="00552BA0"/>
    <w:rsid w:val="00552C31"/>
    <w:rsid w:val="00553138"/>
    <w:rsid w:val="005539CB"/>
    <w:rsid w:val="00553BEF"/>
    <w:rsid w:val="00553E7E"/>
    <w:rsid w:val="0055405E"/>
    <w:rsid w:val="0055414E"/>
    <w:rsid w:val="00554352"/>
    <w:rsid w:val="00554433"/>
    <w:rsid w:val="0055523A"/>
    <w:rsid w:val="005552B7"/>
    <w:rsid w:val="005557B8"/>
    <w:rsid w:val="00555CC7"/>
    <w:rsid w:val="00555DBC"/>
    <w:rsid w:val="00556357"/>
    <w:rsid w:val="00556861"/>
    <w:rsid w:val="0055698D"/>
    <w:rsid w:val="00556AC1"/>
    <w:rsid w:val="00556B44"/>
    <w:rsid w:val="00556D77"/>
    <w:rsid w:val="00556DF1"/>
    <w:rsid w:val="00556E40"/>
    <w:rsid w:val="0055709D"/>
    <w:rsid w:val="005571DB"/>
    <w:rsid w:val="005573C7"/>
    <w:rsid w:val="00557654"/>
    <w:rsid w:val="00557837"/>
    <w:rsid w:val="00557B0C"/>
    <w:rsid w:val="00557BCB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971"/>
    <w:rsid w:val="005625FF"/>
    <w:rsid w:val="00562CEF"/>
    <w:rsid w:val="00562D14"/>
    <w:rsid w:val="00563026"/>
    <w:rsid w:val="0056310E"/>
    <w:rsid w:val="00563178"/>
    <w:rsid w:val="00563B4C"/>
    <w:rsid w:val="00563D91"/>
    <w:rsid w:val="005646CA"/>
    <w:rsid w:val="00564C8F"/>
    <w:rsid w:val="00564D1A"/>
    <w:rsid w:val="00565A42"/>
    <w:rsid w:val="00565B2E"/>
    <w:rsid w:val="00565B4C"/>
    <w:rsid w:val="00565BFE"/>
    <w:rsid w:val="00565E25"/>
    <w:rsid w:val="005660F4"/>
    <w:rsid w:val="005662A2"/>
    <w:rsid w:val="00566302"/>
    <w:rsid w:val="0056646B"/>
    <w:rsid w:val="005666AC"/>
    <w:rsid w:val="00566BD7"/>
    <w:rsid w:val="00566C1B"/>
    <w:rsid w:val="00566E3F"/>
    <w:rsid w:val="00566E6D"/>
    <w:rsid w:val="00566EB5"/>
    <w:rsid w:val="00566EF6"/>
    <w:rsid w:val="00566FFC"/>
    <w:rsid w:val="00567F47"/>
    <w:rsid w:val="00570360"/>
    <w:rsid w:val="0057048F"/>
    <w:rsid w:val="005704BD"/>
    <w:rsid w:val="00570737"/>
    <w:rsid w:val="00570A1F"/>
    <w:rsid w:val="00570E32"/>
    <w:rsid w:val="0057121A"/>
    <w:rsid w:val="005717B7"/>
    <w:rsid w:val="00571967"/>
    <w:rsid w:val="00571D6A"/>
    <w:rsid w:val="0057235B"/>
    <w:rsid w:val="0057261E"/>
    <w:rsid w:val="005728FE"/>
    <w:rsid w:val="00572A7D"/>
    <w:rsid w:val="00572E46"/>
    <w:rsid w:val="00573023"/>
    <w:rsid w:val="00573041"/>
    <w:rsid w:val="00573512"/>
    <w:rsid w:val="00573964"/>
    <w:rsid w:val="00573977"/>
    <w:rsid w:val="00573C22"/>
    <w:rsid w:val="00573FC4"/>
    <w:rsid w:val="005740FE"/>
    <w:rsid w:val="00574308"/>
    <w:rsid w:val="0057467B"/>
    <w:rsid w:val="00574ACD"/>
    <w:rsid w:val="00574F88"/>
    <w:rsid w:val="0057540D"/>
    <w:rsid w:val="00575713"/>
    <w:rsid w:val="00575992"/>
    <w:rsid w:val="00575A7F"/>
    <w:rsid w:val="00575AFF"/>
    <w:rsid w:val="00575CE5"/>
    <w:rsid w:val="00575D92"/>
    <w:rsid w:val="00575FC9"/>
    <w:rsid w:val="00576055"/>
    <w:rsid w:val="00576217"/>
    <w:rsid w:val="00576822"/>
    <w:rsid w:val="005768AC"/>
    <w:rsid w:val="005768AD"/>
    <w:rsid w:val="00576C26"/>
    <w:rsid w:val="00576FA5"/>
    <w:rsid w:val="0057705B"/>
    <w:rsid w:val="00577095"/>
    <w:rsid w:val="005771E7"/>
    <w:rsid w:val="005773DA"/>
    <w:rsid w:val="00577800"/>
    <w:rsid w:val="005779BF"/>
    <w:rsid w:val="0058011E"/>
    <w:rsid w:val="00580147"/>
    <w:rsid w:val="00580420"/>
    <w:rsid w:val="00580804"/>
    <w:rsid w:val="00581092"/>
    <w:rsid w:val="00582B5E"/>
    <w:rsid w:val="0058307E"/>
    <w:rsid w:val="00583160"/>
    <w:rsid w:val="005831A8"/>
    <w:rsid w:val="005835E3"/>
    <w:rsid w:val="005838F9"/>
    <w:rsid w:val="00583962"/>
    <w:rsid w:val="005839B1"/>
    <w:rsid w:val="0058428B"/>
    <w:rsid w:val="005845C4"/>
    <w:rsid w:val="00584997"/>
    <w:rsid w:val="00584F24"/>
    <w:rsid w:val="00584FF2"/>
    <w:rsid w:val="0058531F"/>
    <w:rsid w:val="00585349"/>
    <w:rsid w:val="00585418"/>
    <w:rsid w:val="005854CB"/>
    <w:rsid w:val="0058589E"/>
    <w:rsid w:val="005858F8"/>
    <w:rsid w:val="005859F6"/>
    <w:rsid w:val="00586703"/>
    <w:rsid w:val="005868B1"/>
    <w:rsid w:val="00586BBB"/>
    <w:rsid w:val="00586BC2"/>
    <w:rsid w:val="00586F92"/>
    <w:rsid w:val="005877E8"/>
    <w:rsid w:val="00587809"/>
    <w:rsid w:val="00587871"/>
    <w:rsid w:val="00587B7C"/>
    <w:rsid w:val="00587CF6"/>
    <w:rsid w:val="00590041"/>
    <w:rsid w:val="0059017E"/>
    <w:rsid w:val="005908BF"/>
    <w:rsid w:val="00590F11"/>
    <w:rsid w:val="00591010"/>
    <w:rsid w:val="0059118A"/>
    <w:rsid w:val="005914B7"/>
    <w:rsid w:val="00591561"/>
    <w:rsid w:val="00591985"/>
    <w:rsid w:val="005919D4"/>
    <w:rsid w:val="00591AB1"/>
    <w:rsid w:val="00591CE2"/>
    <w:rsid w:val="00591D0F"/>
    <w:rsid w:val="00591D9E"/>
    <w:rsid w:val="005922EF"/>
    <w:rsid w:val="00592DCB"/>
    <w:rsid w:val="005934BB"/>
    <w:rsid w:val="00593697"/>
    <w:rsid w:val="00593835"/>
    <w:rsid w:val="00593C4C"/>
    <w:rsid w:val="00593C98"/>
    <w:rsid w:val="00593DF6"/>
    <w:rsid w:val="00593E3B"/>
    <w:rsid w:val="00593FC0"/>
    <w:rsid w:val="00594504"/>
    <w:rsid w:val="0059466C"/>
    <w:rsid w:val="00594C8E"/>
    <w:rsid w:val="00594FBF"/>
    <w:rsid w:val="00595116"/>
    <w:rsid w:val="00595144"/>
    <w:rsid w:val="0059519F"/>
    <w:rsid w:val="005954A3"/>
    <w:rsid w:val="005956BE"/>
    <w:rsid w:val="0059586F"/>
    <w:rsid w:val="005958C6"/>
    <w:rsid w:val="00596140"/>
    <w:rsid w:val="005961E2"/>
    <w:rsid w:val="00596757"/>
    <w:rsid w:val="00596A58"/>
    <w:rsid w:val="00596BCC"/>
    <w:rsid w:val="00596ECC"/>
    <w:rsid w:val="00597644"/>
    <w:rsid w:val="0059772E"/>
    <w:rsid w:val="00597AA7"/>
    <w:rsid w:val="00597AB7"/>
    <w:rsid w:val="00597AD3"/>
    <w:rsid w:val="00597AD7"/>
    <w:rsid w:val="00597B70"/>
    <w:rsid w:val="005A00E7"/>
    <w:rsid w:val="005A0248"/>
    <w:rsid w:val="005A0691"/>
    <w:rsid w:val="005A0783"/>
    <w:rsid w:val="005A0A87"/>
    <w:rsid w:val="005A0E9B"/>
    <w:rsid w:val="005A1007"/>
    <w:rsid w:val="005A104C"/>
    <w:rsid w:val="005A105A"/>
    <w:rsid w:val="005A145F"/>
    <w:rsid w:val="005A15A4"/>
    <w:rsid w:val="005A160B"/>
    <w:rsid w:val="005A16B8"/>
    <w:rsid w:val="005A216E"/>
    <w:rsid w:val="005A23F5"/>
    <w:rsid w:val="005A266C"/>
    <w:rsid w:val="005A2798"/>
    <w:rsid w:val="005A27FF"/>
    <w:rsid w:val="005A2B97"/>
    <w:rsid w:val="005A2BF2"/>
    <w:rsid w:val="005A2E43"/>
    <w:rsid w:val="005A3013"/>
    <w:rsid w:val="005A334B"/>
    <w:rsid w:val="005A3648"/>
    <w:rsid w:val="005A3C94"/>
    <w:rsid w:val="005A3DBF"/>
    <w:rsid w:val="005A3DD6"/>
    <w:rsid w:val="005A4143"/>
    <w:rsid w:val="005A490A"/>
    <w:rsid w:val="005A4AA6"/>
    <w:rsid w:val="005A4CD0"/>
    <w:rsid w:val="005A4ED9"/>
    <w:rsid w:val="005A541F"/>
    <w:rsid w:val="005A5619"/>
    <w:rsid w:val="005A58BC"/>
    <w:rsid w:val="005A58DE"/>
    <w:rsid w:val="005A5D51"/>
    <w:rsid w:val="005A632C"/>
    <w:rsid w:val="005A6703"/>
    <w:rsid w:val="005A675C"/>
    <w:rsid w:val="005A67A3"/>
    <w:rsid w:val="005A67BF"/>
    <w:rsid w:val="005A6DF4"/>
    <w:rsid w:val="005A7369"/>
    <w:rsid w:val="005A7456"/>
    <w:rsid w:val="005A7981"/>
    <w:rsid w:val="005A7BDA"/>
    <w:rsid w:val="005A7EFB"/>
    <w:rsid w:val="005B04B3"/>
    <w:rsid w:val="005B04CB"/>
    <w:rsid w:val="005B04D2"/>
    <w:rsid w:val="005B055D"/>
    <w:rsid w:val="005B09AE"/>
    <w:rsid w:val="005B09E0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256E"/>
    <w:rsid w:val="005B26B8"/>
    <w:rsid w:val="005B2BAA"/>
    <w:rsid w:val="005B2F55"/>
    <w:rsid w:val="005B3339"/>
    <w:rsid w:val="005B3453"/>
    <w:rsid w:val="005B4049"/>
    <w:rsid w:val="005B40BD"/>
    <w:rsid w:val="005B48EA"/>
    <w:rsid w:val="005B4942"/>
    <w:rsid w:val="005B4CF3"/>
    <w:rsid w:val="005B4D26"/>
    <w:rsid w:val="005B4D61"/>
    <w:rsid w:val="005B4DFE"/>
    <w:rsid w:val="005B4EE9"/>
    <w:rsid w:val="005B52AF"/>
    <w:rsid w:val="005B5469"/>
    <w:rsid w:val="005B54E4"/>
    <w:rsid w:val="005B55F9"/>
    <w:rsid w:val="005B5683"/>
    <w:rsid w:val="005B57E4"/>
    <w:rsid w:val="005B58DF"/>
    <w:rsid w:val="005B60AC"/>
    <w:rsid w:val="005B6324"/>
    <w:rsid w:val="005B635A"/>
    <w:rsid w:val="005B6627"/>
    <w:rsid w:val="005B66E8"/>
    <w:rsid w:val="005B6888"/>
    <w:rsid w:val="005B68F9"/>
    <w:rsid w:val="005B6A2D"/>
    <w:rsid w:val="005B7248"/>
    <w:rsid w:val="005B7318"/>
    <w:rsid w:val="005B76B6"/>
    <w:rsid w:val="005C0064"/>
    <w:rsid w:val="005C077B"/>
    <w:rsid w:val="005C09B9"/>
    <w:rsid w:val="005C0A07"/>
    <w:rsid w:val="005C0BA7"/>
    <w:rsid w:val="005C0C45"/>
    <w:rsid w:val="005C13CF"/>
    <w:rsid w:val="005C1622"/>
    <w:rsid w:val="005C1765"/>
    <w:rsid w:val="005C1B4A"/>
    <w:rsid w:val="005C1B76"/>
    <w:rsid w:val="005C1BA0"/>
    <w:rsid w:val="005C1C2D"/>
    <w:rsid w:val="005C1DC4"/>
    <w:rsid w:val="005C20D3"/>
    <w:rsid w:val="005C21DD"/>
    <w:rsid w:val="005C23AA"/>
    <w:rsid w:val="005C2419"/>
    <w:rsid w:val="005C24D7"/>
    <w:rsid w:val="005C25BF"/>
    <w:rsid w:val="005C2715"/>
    <w:rsid w:val="005C2768"/>
    <w:rsid w:val="005C282C"/>
    <w:rsid w:val="005C2CA6"/>
    <w:rsid w:val="005C2DCF"/>
    <w:rsid w:val="005C36A8"/>
    <w:rsid w:val="005C3779"/>
    <w:rsid w:val="005C37ED"/>
    <w:rsid w:val="005C3867"/>
    <w:rsid w:val="005C3A2B"/>
    <w:rsid w:val="005C4031"/>
    <w:rsid w:val="005C487D"/>
    <w:rsid w:val="005C4BBD"/>
    <w:rsid w:val="005C4C01"/>
    <w:rsid w:val="005C5727"/>
    <w:rsid w:val="005C5801"/>
    <w:rsid w:val="005C5A0A"/>
    <w:rsid w:val="005C5DB9"/>
    <w:rsid w:val="005C5F1B"/>
    <w:rsid w:val="005C5F70"/>
    <w:rsid w:val="005C6867"/>
    <w:rsid w:val="005C715E"/>
    <w:rsid w:val="005C726B"/>
    <w:rsid w:val="005C747B"/>
    <w:rsid w:val="005C7773"/>
    <w:rsid w:val="005C78FE"/>
    <w:rsid w:val="005C7A4C"/>
    <w:rsid w:val="005C7B42"/>
    <w:rsid w:val="005C7B7F"/>
    <w:rsid w:val="005C7C86"/>
    <w:rsid w:val="005C7D17"/>
    <w:rsid w:val="005C7D57"/>
    <w:rsid w:val="005C7FA1"/>
    <w:rsid w:val="005D016D"/>
    <w:rsid w:val="005D02B4"/>
    <w:rsid w:val="005D03F4"/>
    <w:rsid w:val="005D1468"/>
    <w:rsid w:val="005D14A6"/>
    <w:rsid w:val="005D1E7D"/>
    <w:rsid w:val="005D1EFF"/>
    <w:rsid w:val="005D2053"/>
    <w:rsid w:val="005D2266"/>
    <w:rsid w:val="005D25B4"/>
    <w:rsid w:val="005D28C9"/>
    <w:rsid w:val="005D28F4"/>
    <w:rsid w:val="005D2A89"/>
    <w:rsid w:val="005D2D69"/>
    <w:rsid w:val="005D30F3"/>
    <w:rsid w:val="005D35B3"/>
    <w:rsid w:val="005D35CF"/>
    <w:rsid w:val="005D3692"/>
    <w:rsid w:val="005D3AE4"/>
    <w:rsid w:val="005D3DAA"/>
    <w:rsid w:val="005D4053"/>
    <w:rsid w:val="005D4178"/>
    <w:rsid w:val="005D41A1"/>
    <w:rsid w:val="005D4315"/>
    <w:rsid w:val="005D4557"/>
    <w:rsid w:val="005D45B9"/>
    <w:rsid w:val="005D4749"/>
    <w:rsid w:val="005D49D3"/>
    <w:rsid w:val="005D4BB2"/>
    <w:rsid w:val="005D4D58"/>
    <w:rsid w:val="005D4EED"/>
    <w:rsid w:val="005D5912"/>
    <w:rsid w:val="005D59F0"/>
    <w:rsid w:val="005D5E68"/>
    <w:rsid w:val="005D5EF1"/>
    <w:rsid w:val="005D629D"/>
    <w:rsid w:val="005D62EC"/>
    <w:rsid w:val="005D656A"/>
    <w:rsid w:val="005D6B5B"/>
    <w:rsid w:val="005D72DC"/>
    <w:rsid w:val="005D72FA"/>
    <w:rsid w:val="005D73FE"/>
    <w:rsid w:val="005D77A0"/>
    <w:rsid w:val="005D78DB"/>
    <w:rsid w:val="005D7CFB"/>
    <w:rsid w:val="005D7D34"/>
    <w:rsid w:val="005D7E7E"/>
    <w:rsid w:val="005D7F2F"/>
    <w:rsid w:val="005E0026"/>
    <w:rsid w:val="005E0165"/>
    <w:rsid w:val="005E0218"/>
    <w:rsid w:val="005E056F"/>
    <w:rsid w:val="005E0795"/>
    <w:rsid w:val="005E0918"/>
    <w:rsid w:val="005E0B68"/>
    <w:rsid w:val="005E1022"/>
    <w:rsid w:val="005E1161"/>
    <w:rsid w:val="005E136C"/>
    <w:rsid w:val="005E1446"/>
    <w:rsid w:val="005E1535"/>
    <w:rsid w:val="005E1C3B"/>
    <w:rsid w:val="005E1CE7"/>
    <w:rsid w:val="005E1FE3"/>
    <w:rsid w:val="005E1FF3"/>
    <w:rsid w:val="005E229B"/>
    <w:rsid w:val="005E2743"/>
    <w:rsid w:val="005E27C4"/>
    <w:rsid w:val="005E2B40"/>
    <w:rsid w:val="005E2E2E"/>
    <w:rsid w:val="005E35F9"/>
    <w:rsid w:val="005E3899"/>
    <w:rsid w:val="005E3CE4"/>
    <w:rsid w:val="005E4861"/>
    <w:rsid w:val="005E4A9C"/>
    <w:rsid w:val="005E5503"/>
    <w:rsid w:val="005E5621"/>
    <w:rsid w:val="005E5B79"/>
    <w:rsid w:val="005E5C95"/>
    <w:rsid w:val="005E5DAA"/>
    <w:rsid w:val="005E648D"/>
    <w:rsid w:val="005E68AE"/>
    <w:rsid w:val="005E7023"/>
    <w:rsid w:val="005E7128"/>
    <w:rsid w:val="005E72A2"/>
    <w:rsid w:val="005E748F"/>
    <w:rsid w:val="005E74B8"/>
    <w:rsid w:val="005E7E71"/>
    <w:rsid w:val="005E7E98"/>
    <w:rsid w:val="005E7EE5"/>
    <w:rsid w:val="005F08C1"/>
    <w:rsid w:val="005F08D8"/>
    <w:rsid w:val="005F0D7F"/>
    <w:rsid w:val="005F0DA3"/>
    <w:rsid w:val="005F0E17"/>
    <w:rsid w:val="005F0F9F"/>
    <w:rsid w:val="005F1268"/>
    <w:rsid w:val="005F1860"/>
    <w:rsid w:val="005F1869"/>
    <w:rsid w:val="005F1BE9"/>
    <w:rsid w:val="005F2008"/>
    <w:rsid w:val="005F2478"/>
    <w:rsid w:val="005F2504"/>
    <w:rsid w:val="005F278C"/>
    <w:rsid w:val="005F2ACF"/>
    <w:rsid w:val="005F2AFE"/>
    <w:rsid w:val="005F2DD7"/>
    <w:rsid w:val="005F3072"/>
    <w:rsid w:val="005F3799"/>
    <w:rsid w:val="005F3D0A"/>
    <w:rsid w:val="005F3FD1"/>
    <w:rsid w:val="005F4C7C"/>
    <w:rsid w:val="005F5311"/>
    <w:rsid w:val="005F5612"/>
    <w:rsid w:val="005F571D"/>
    <w:rsid w:val="005F57F3"/>
    <w:rsid w:val="005F585B"/>
    <w:rsid w:val="005F5F01"/>
    <w:rsid w:val="005F60F3"/>
    <w:rsid w:val="005F64A6"/>
    <w:rsid w:val="005F6527"/>
    <w:rsid w:val="005F679A"/>
    <w:rsid w:val="005F67BB"/>
    <w:rsid w:val="005F7399"/>
    <w:rsid w:val="005F74E3"/>
    <w:rsid w:val="005F791A"/>
    <w:rsid w:val="005F7AE5"/>
    <w:rsid w:val="005F7DC3"/>
    <w:rsid w:val="00600037"/>
    <w:rsid w:val="006001FB"/>
    <w:rsid w:val="006002EE"/>
    <w:rsid w:val="0060064C"/>
    <w:rsid w:val="00600B01"/>
    <w:rsid w:val="00600BEB"/>
    <w:rsid w:val="00600C73"/>
    <w:rsid w:val="0060138B"/>
    <w:rsid w:val="00601394"/>
    <w:rsid w:val="00601669"/>
    <w:rsid w:val="00601825"/>
    <w:rsid w:val="00601A1C"/>
    <w:rsid w:val="00601CD4"/>
    <w:rsid w:val="00601D41"/>
    <w:rsid w:val="006020F3"/>
    <w:rsid w:val="00602345"/>
    <w:rsid w:val="00602912"/>
    <w:rsid w:val="00602CF0"/>
    <w:rsid w:val="00602FD4"/>
    <w:rsid w:val="00603284"/>
    <w:rsid w:val="006035C4"/>
    <w:rsid w:val="00603BB3"/>
    <w:rsid w:val="006043B7"/>
    <w:rsid w:val="00604562"/>
    <w:rsid w:val="00604854"/>
    <w:rsid w:val="00604DCD"/>
    <w:rsid w:val="00605135"/>
    <w:rsid w:val="00605932"/>
    <w:rsid w:val="00605AFE"/>
    <w:rsid w:val="00605B72"/>
    <w:rsid w:val="00605BDD"/>
    <w:rsid w:val="006063FD"/>
    <w:rsid w:val="006066C3"/>
    <w:rsid w:val="00606962"/>
    <w:rsid w:val="00606993"/>
    <w:rsid w:val="00606D4B"/>
    <w:rsid w:val="00606FC9"/>
    <w:rsid w:val="0060729C"/>
    <w:rsid w:val="006072B9"/>
    <w:rsid w:val="00607536"/>
    <w:rsid w:val="00607D93"/>
    <w:rsid w:val="00607E81"/>
    <w:rsid w:val="00607F9D"/>
    <w:rsid w:val="006103A0"/>
    <w:rsid w:val="006103E4"/>
    <w:rsid w:val="0061063E"/>
    <w:rsid w:val="00610640"/>
    <w:rsid w:val="00610851"/>
    <w:rsid w:val="00610914"/>
    <w:rsid w:val="00610973"/>
    <w:rsid w:val="00610B0F"/>
    <w:rsid w:val="00610E22"/>
    <w:rsid w:val="00611648"/>
    <w:rsid w:val="00611C9E"/>
    <w:rsid w:val="00611D14"/>
    <w:rsid w:val="00611EB5"/>
    <w:rsid w:val="006120A1"/>
    <w:rsid w:val="006122BA"/>
    <w:rsid w:val="00612691"/>
    <w:rsid w:val="0061273D"/>
    <w:rsid w:val="00612856"/>
    <w:rsid w:val="00612AD7"/>
    <w:rsid w:val="00612E55"/>
    <w:rsid w:val="00613402"/>
    <w:rsid w:val="00613517"/>
    <w:rsid w:val="00613B53"/>
    <w:rsid w:val="006147CE"/>
    <w:rsid w:val="006149C9"/>
    <w:rsid w:val="00614DF2"/>
    <w:rsid w:val="006151D8"/>
    <w:rsid w:val="006153CA"/>
    <w:rsid w:val="00615834"/>
    <w:rsid w:val="0061592C"/>
    <w:rsid w:val="00615AF7"/>
    <w:rsid w:val="00615F98"/>
    <w:rsid w:val="0061678C"/>
    <w:rsid w:val="0061701D"/>
    <w:rsid w:val="006173B4"/>
    <w:rsid w:val="006179B8"/>
    <w:rsid w:val="00617FE3"/>
    <w:rsid w:val="006202A7"/>
    <w:rsid w:val="00620366"/>
    <w:rsid w:val="00620983"/>
    <w:rsid w:val="00620DA4"/>
    <w:rsid w:val="00620E85"/>
    <w:rsid w:val="0062134B"/>
    <w:rsid w:val="00621714"/>
    <w:rsid w:val="00621847"/>
    <w:rsid w:val="00621855"/>
    <w:rsid w:val="00621B76"/>
    <w:rsid w:val="00621DD2"/>
    <w:rsid w:val="00621E09"/>
    <w:rsid w:val="0062201A"/>
    <w:rsid w:val="006220CA"/>
    <w:rsid w:val="0062216E"/>
    <w:rsid w:val="006221D5"/>
    <w:rsid w:val="00622350"/>
    <w:rsid w:val="00622776"/>
    <w:rsid w:val="00622A3F"/>
    <w:rsid w:val="00622AC0"/>
    <w:rsid w:val="00622D54"/>
    <w:rsid w:val="00622DB5"/>
    <w:rsid w:val="00622DB9"/>
    <w:rsid w:val="00623677"/>
    <w:rsid w:val="00623A05"/>
    <w:rsid w:val="00623D15"/>
    <w:rsid w:val="00623E5D"/>
    <w:rsid w:val="00624068"/>
    <w:rsid w:val="00624840"/>
    <w:rsid w:val="00624AA3"/>
    <w:rsid w:val="00624BBC"/>
    <w:rsid w:val="00624E24"/>
    <w:rsid w:val="006250CB"/>
    <w:rsid w:val="00625279"/>
    <w:rsid w:val="006255E6"/>
    <w:rsid w:val="00625C2F"/>
    <w:rsid w:val="00625DD2"/>
    <w:rsid w:val="00625FFD"/>
    <w:rsid w:val="006260B6"/>
    <w:rsid w:val="00626123"/>
    <w:rsid w:val="00626263"/>
    <w:rsid w:val="00626403"/>
    <w:rsid w:val="0062648D"/>
    <w:rsid w:val="00626557"/>
    <w:rsid w:val="0062667B"/>
    <w:rsid w:val="00626730"/>
    <w:rsid w:val="006268B2"/>
    <w:rsid w:val="0062695C"/>
    <w:rsid w:val="00626ADE"/>
    <w:rsid w:val="00626F80"/>
    <w:rsid w:val="0062706C"/>
    <w:rsid w:val="006270F1"/>
    <w:rsid w:val="006272B9"/>
    <w:rsid w:val="00627362"/>
    <w:rsid w:val="00627620"/>
    <w:rsid w:val="00627659"/>
    <w:rsid w:val="00627750"/>
    <w:rsid w:val="00627CF5"/>
    <w:rsid w:val="0063037D"/>
    <w:rsid w:val="006303CE"/>
    <w:rsid w:val="006303FE"/>
    <w:rsid w:val="00630489"/>
    <w:rsid w:val="006305E7"/>
    <w:rsid w:val="0063089C"/>
    <w:rsid w:val="0063114E"/>
    <w:rsid w:val="006312C8"/>
    <w:rsid w:val="006316FA"/>
    <w:rsid w:val="006317C2"/>
    <w:rsid w:val="0063215B"/>
    <w:rsid w:val="006321C3"/>
    <w:rsid w:val="0063289D"/>
    <w:rsid w:val="00632B40"/>
    <w:rsid w:val="00632D3F"/>
    <w:rsid w:val="00633439"/>
    <w:rsid w:val="00633512"/>
    <w:rsid w:val="0063355D"/>
    <w:rsid w:val="006336C0"/>
    <w:rsid w:val="0063391D"/>
    <w:rsid w:val="00633B4C"/>
    <w:rsid w:val="00633E63"/>
    <w:rsid w:val="006341EA"/>
    <w:rsid w:val="006342A3"/>
    <w:rsid w:val="006343FA"/>
    <w:rsid w:val="00634707"/>
    <w:rsid w:val="00634779"/>
    <w:rsid w:val="0063480D"/>
    <w:rsid w:val="00634955"/>
    <w:rsid w:val="00634A4C"/>
    <w:rsid w:val="00634B25"/>
    <w:rsid w:val="00634B2A"/>
    <w:rsid w:val="00634BA6"/>
    <w:rsid w:val="00635777"/>
    <w:rsid w:val="006357B2"/>
    <w:rsid w:val="00635A78"/>
    <w:rsid w:val="00635DC3"/>
    <w:rsid w:val="0063601B"/>
    <w:rsid w:val="00636088"/>
    <w:rsid w:val="006360D2"/>
    <w:rsid w:val="006364A7"/>
    <w:rsid w:val="0063667B"/>
    <w:rsid w:val="00636BA1"/>
    <w:rsid w:val="00636BC7"/>
    <w:rsid w:val="0063718C"/>
    <w:rsid w:val="00637E39"/>
    <w:rsid w:val="00637F67"/>
    <w:rsid w:val="00637F6F"/>
    <w:rsid w:val="006400C3"/>
    <w:rsid w:val="0064019D"/>
    <w:rsid w:val="00640357"/>
    <w:rsid w:val="00640943"/>
    <w:rsid w:val="00640A6A"/>
    <w:rsid w:val="00640AC0"/>
    <w:rsid w:val="00640D32"/>
    <w:rsid w:val="00640E4A"/>
    <w:rsid w:val="0064146C"/>
    <w:rsid w:val="006415A1"/>
    <w:rsid w:val="006419B5"/>
    <w:rsid w:val="006421A3"/>
    <w:rsid w:val="006424D2"/>
    <w:rsid w:val="0064259E"/>
    <w:rsid w:val="006428EB"/>
    <w:rsid w:val="00642908"/>
    <w:rsid w:val="00642916"/>
    <w:rsid w:val="00642A6C"/>
    <w:rsid w:val="006435B3"/>
    <w:rsid w:val="0064373D"/>
    <w:rsid w:val="00643CA5"/>
    <w:rsid w:val="00643DB1"/>
    <w:rsid w:val="006447D3"/>
    <w:rsid w:val="00644B69"/>
    <w:rsid w:val="00644EB8"/>
    <w:rsid w:val="00645305"/>
    <w:rsid w:val="0064535B"/>
    <w:rsid w:val="00645467"/>
    <w:rsid w:val="00645745"/>
    <w:rsid w:val="00645806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C8"/>
    <w:rsid w:val="0064731F"/>
    <w:rsid w:val="00647B1A"/>
    <w:rsid w:val="00647B93"/>
    <w:rsid w:val="00647D0A"/>
    <w:rsid w:val="00647E65"/>
    <w:rsid w:val="006502B1"/>
    <w:rsid w:val="00650330"/>
    <w:rsid w:val="00650414"/>
    <w:rsid w:val="0065051B"/>
    <w:rsid w:val="00650539"/>
    <w:rsid w:val="00650559"/>
    <w:rsid w:val="006507B2"/>
    <w:rsid w:val="00650859"/>
    <w:rsid w:val="006508E4"/>
    <w:rsid w:val="00650C20"/>
    <w:rsid w:val="00651B57"/>
    <w:rsid w:val="00651BA6"/>
    <w:rsid w:val="00651D87"/>
    <w:rsid w:val="00651F62"/>
    <w:rsid w:val="00652083"/>
    <w:rsid w:val="006521BF"/>
    <w:rsid w:val="006523F0"/>
    <w:rsid w:val="00653BCB"/>
    <w:rsid w:val="00653D1F"/>
    <w:rsid w:val="006540C7"/>
    <w:rsid w:val="006540E0"/>
    <w:rsid w:val="0065451B"/>
    <w:rsid w:val="00654957"/>
    <w:rsid w:val="00654972"/>
    <w:rsid w:val="00654A9A"/>
    <w:rsid w:val="00654D0E"/>
    <w:rsid w:val="00654D45"/>
    <w:rsid w:val="006550FD"/>
    <w:rsid w:val="0065564C"/>
    <w:rsid w:val="00655841"/>
    <w:rsid w:val="00655B6D"/>
    <w:rsid w:val="00655B82"/>
    <w:rsid w:val="00655BEE"/>
    <w:rsid w:val="00655C4D"/>
    <w:rsid w:val="00655ECF"/>
    <w:rsid w:val="00656783"/>
    <w:rsid w:val="006567D6"/>
    <w:rsid w:val="006569B1"/>
    <w:rsid w:val="0065737D"/>
    <w:rsid w:val="00657776"/>
    <w:rsid w:val="0065785E"/>
    <w:rsid w:val="00657CFB"/>
    <w:rsid w:val="00657FB9"/>
    <w:rsid w:val="006602EF"/>
    <w:rsid w:val="00660717"/>
    <w:rsid w:val="00660B71"/>
    <w:rsid w:val="00660CB7"/>
    <w:rsid w:val="00661957"/>
    <w:rsid w:val="006619D9"/>
    <w:rsid w:val="00661E4D"/>
    <w:rsid w:val="0066204B"/>
    <w:rsid w:val="006622EF"/>
    <w:rsid w:val="00662854"/>
    <w:rsid w:val="00662B3F"/>
    <w:rsid w:val="00663069"/>
    <w:rsid w:val="0066311D"/>
    <w:rsid w:val="006638B2"/>
    <w:rsid w:val="006638C0"/>
    <w:rsid w:val="00663A53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50B4"/>
    <w:rsid w:val="006652BD"/>
    <w:rsid w:val="006652C9"/>
    <w:rsid w:val="00665320"/>
    <w:rsid w:val="00665651"/>
    <w:rsid w:val="006656CB"/>
    <w:rsid w:val="00665839"/>
    <w:rsid w:val="00665A8E"/>
    <w:rsid w:val="00665EBF"/>
    <w:rsid w:val="00665FCC"/>
    <w:rsid w:val="00666054"/>
    <w:rsid w:val="00666184"/>
    <w:rsid w:val="006662BD"/>
    <w:rsid w:val="006664BF"/>
    <w:rsid w:val="006666AF"/>
    <w:rsid w:val="0066677C"/>
    <w:rsid w:val="00666D1C"/>
    <w:rsid w:val="00667284"/>
    <w:rsid w:val="00667A2A"/>
    <w:rsid w:val="00667D0B"/>
    <w:rsid w:val="0067050D"/>
    <w:rsid w:val="006707A4"/>
    <w:rsid w:val="00670A44"/>
    <w:rsid w:val="00670A65"/>
    <w:rsid w:val="0067141D"/>
    <w:rsid w:val="0067173D"/>
    <w:rsid w:val="00671CB9"/>
    <w:rsid w:val="00671D5B"/>
    <w:rsid w:val="00671E9D"/>
    <w:rsid w:val="0067208F"/>
    <w:rsid w:val="00672457"/>
    <w:rsid w:val="0067249D"/>
    <w:rsid w:val="00672A42"/>
    <w:rsid w:val="00672AFF"/>
    <w:rsid w:val="00672D54"/>
    <w:rsid w:val="006734A7"/>
    <w:rsid w:val="0067362D"/>
    <w:rsid w:val="006738A5"/>
    <w:rsid w:val="00673BCE"/>
    <w:rsid w:val="0067465A"/>
    <w:rsid w:val="00674725"/>
    <w:rsid w:val="00674E02"/>
    <w:rsid w:val="0067532D"/>
    <w:rsid w:val="00675522"/>
    <w:rsid w:val="006757AA"/>
    <w:rsid w:val="00675967"/>
    <w:rsid w:val="006759A7"/>
    <w:rsid w:val="00675C93"/>
    <w:rsid w:val="00675DB1"/>
    <w:rsid w:val="00676655"/>
    <w:rsid w:val="006766B0"/>
    <w:rsid w:val="00676B5E"/>
    <w:rsid w:val="00676D63"/>
    <w:rsid w:val="00676E19"/>
    <w:rsid w:val="006771A5"/>
    <w:rsid w:val="00677237"/>
    <w:rsid w:val="006773D5"/>
    <w:rsid w:val="006774E9"/>
    <w:rsid w:val="0067773B"/>
    <w:rsid w:val="00677D6B"/>
    <w:rsid w:val="00677EA6"/>
    <w:rsid w:val="00677FB1"/>
    <w:rsid w:val="00677FC2"/>
    <w:rsid w:val="00677FDC"/>
    <w:rsid w:val="0068006F"/>
    <w:rsid w:val="00680B22"/>
    <w:rsid w:val="00680E1C"/>
    <w:rsid w:val="00681055"/>
    <w:rsid w:val="006810FC"/>
    <w:rsid w:val="00681547"/>
    <w:rsid w:val="00681A07"/>
    <w:rsid w:val="006824B6"/>
    <w:rsid w:val="006824B8"/>
    <w:rsid w:val="0068255C"/>
    <w:rsid w:val="00682586"/>
    <w:rsid w:val="006825B2"/>
    <w:rsid w:val="00682759"/>
    <w:rsid w:val="00682B36"/>
    <w:rsid w:val="00682FC7"/>
    <w:rsid w:val="00683603"/>
    <w:rsid w:val="00683DC6"/>
    <w:rsid w:val="0068466B"/>
    <w:rsid w:val="006848D9"/>
    <w:rsid w:val="00684AD0"/>
    <w:rsid w:val="00684E1D"/>
    <w:rsid w:val="00684EE2"/>
    <w:rsid w:val="00684FDF"/>
    <w:rsid w:val="0068530A"/>
    <w:rsid w:val="0068556F"/>
    <w:rsid w:val="006856A5"/>
    <w:rsid w:val="006857FA"/>
    <w:rsid w:val="00685877"/>
    <w:rsid w:val="0068588B"/>
    <w:rsid w:val="00686205"/>
    <w:rsid w:val="00686668"/>
    <w:rsid w:val="00686782"/>
    <w:rsid w:val="00686B85"/>
    <w:rsid w:val="00686C52"/>
    <w:rsid w:val="00686CE2"/>
    <w:rsid w:val="00686E19"/>
    <w:rsid w:val="00686F61"/>
    <w:rsid w:val="00686FF5"/>
    <w:rsid w:val="00687031"/>
    <w:rsid w:val="00687349"/>
    <w:rsid w:val="0068751C"/>
    <w:rsid w:val="00687658"/>
    <w:rsid w:val="0068767E"/>
    <w:rsid w:val="00687930"/>
    <w:rsid w:val="00687B2C"/>
    <w:rsid w:val="006901B2"/>
    <w:rsid w:val="0069043C"/>
    <w:rsid w:val="00690488"/>
    <w:rsid w:val="006904D0"/>
    <w:rsid w:val="00690564"/>
    <w:rsid w:val="0069058B"/>
    <w:rsid w:val="006906EE"/>
    <w:rsid w:val="006908AB"/>
    <w:rsid w:val="00690906"/>
    <w:rsid w:val="00690A82"/>
    <w:rsid w:val="00690F8C"/>
    <w:rsid w:val="00691080"/>
    <w:rsid w:val="006916B3"/>
    <w:rsid w:val="006918D3"/>
    <w:rsid w:val="00692025"/>
    <w:rsid w:val="00692350"/>
    <w:rsid w:val="00692391"/>
    <w:rsid w:val="0069247D"/>
    <w:rsid w:val="006925FB"/>
    <w:rsid w:val="0069261E"/>
    <w:rsid w:val="00692F3C"/>
    <w:rsid w:val="00693023"/>
    <w:rsid w:val="006932FE"/>
    <w:rsid w:val="00693A6F"/>
    <w:rsid w:val="00693AD3"/>
    <w:rsid w:val="00693D18"/>
    <w:rsid w:val="0069403C"/>
    <w:rsid w:val="006940E5"/>
    <w:rsid w:val="00694616"/>
    <w:rsid w:val="006952B0"/>
    <w:rsid w:val="00695391"/>
    <w:rsid w:val="00695A9D"/>
    <w:rsid w:val="00695B72"/>
    <w:rsid w:val="00695F98"/>
    <w:rsid w:val="0069637F"/>
    <w:rsid w:val="00696477"/>
    <w:rsid w:val="006966F6"/>
    <w:rsid w:val="00696839"/>
    <w:rsid w:val="00696865"/>
    <w:rsid w:val="006968B6"/>
    <w:rsid w:val="00696ACC"/>
    <w:rsid w:val="00696B64"/>
    <w:rsid w:val="00697076"/>
    <w:rsid w:val="006976C0"/>
    <w:rsid w:val="00697957"/>
    <w:rsid w:val="00697BBA"/>
    <w:rsid w:val="006A001F"/>
    <w:rsid w:val="006A08D1"/>
    <w:rsid w:val="006A0A05"/>
    <w:rsid w:val="006A0A37"/>
    <w:rsid w:val="006A0A42"/>
    <w:rsid w:val="006A0BA4"/>
    <w:rsid w:val="006A0E10"/>
    <w:rsid w:val="006A1171"/>
    <w:rsid w:val="006A1183"/>
    <w:rsid w:val="006A1423"/>
    <w:rsid w:val="006A14E9"/>
    <w:rsid w:val="006A180A"/>
    <w:rsid w:val="006A2152"/>
    <w:rsid w:val="006A26CD"/>
    <w:rsid w:val="006A2A0A"/>
    <w:rsid w:val="006A2AB4"/>
    <w:rsid w:val="006A2B08"/>
    <w:rsid w:val="006A2CD5"/>
    <w:rsid w:val="006A357D"/>
    <w:rsid w:val="006A3977"/>
    <w:rsid w:val="006A3AF5"/>
    <w:rsid w:val="006A44A3"/>
    <w:rsid w:val="006A4535"/>
    <w:rsid w:val="006A453D"/>
    <w:rsid w:val="006A45B1"/>
    <w:rsid w:val="006A4962"/>
    <w:rsid w:val="006A4A4B"/>
    <w:rsid w:val="006A4B4A"/>
    <w:rsid w:val="006A503A"/>
    <w:rsid w:val="006A5397"/>
    <w:rsid w:val="006A5589"/>
    <w:rsid w:val="006A56B4"/>
    <w:rsid w:val="006A5992"/>
    <w:rsid w:val="006A616C"/>
    <w:rsid w:val="006A6508"/>
    <w:rsid w:val="006A66D2"/>
    <w:rsid w:val="006A6774"/>
    <w:rsid w:val="006A6A71"/>
    <w:rsid w:val="006A6C5E"/>
    <w:rsid w:val="006A6F04"/>
    <w:rsid w:val="006A73B5"/>
    <w:rsid w:val="006A74C1"/>
    <w:rsid w:val="006A7723"/>
    <w:rsid w:val="006A7764"/>
    <w:rsid w:val="006A78FC"/>
    <w:rsid w:val="006A79CF"/>
    <w:rsid w:val="006A7B48"/>
    <w:rsid w:val="006A7CD5"/>
    <w:rsid w:val="006A7DAF"/>
    <w:rsid w:val="006A7EB3"/>
    <w:rsid w:val="006A7ED5"/>
    <w:rsid w:val="006A7FC7"/>
    <w:rsid w:val="006B005C"/>
    <w:rsid w:val="006B083C"/>
    <w:rsid w:val="006B09F8"/>
    <w:rsid w:val="006B0C70"/>
    <w:rsid w:val="006B0CD3"/>
    <w:rsid w:val="006B0F48"/>
    <w:rsid w:val="006B111C"/>
    <w:rsid w:val="006B15A1"/>
    <w:rsid w:val="006B164F"/>
    <w:rsid w:val="006B1B0B"/>
    <w:rsid w:val="006B1B14"/>
    <w:rsid w:val="006B20A2"/>
    <w:rsid w:val="006B22BD"/>
    <w:rsid w:val="006B25D8"/>
    <w:rsid w:val="006B28BC"/>
    <w:rsid w:val="006B28E2"/>
    <w:rsid w:val="006B2945"/>
    <w:rsid w:val="006B2AD3"/>
    <w:rsid w:val="006B3491"/>
    <w:rsid w:val="006B34FF"/>
    <w:rsid w:val="006B4081"/>
    <w:rsid w:val="006B415F"/>
    <w:rsid w:val="006B42E3"/>
    <w:rsid w:val="006B44F8"/>
    <w:rsid w:val="006B4871"/>
    <w:rsid w:val="006B4E90"/>
    <w:rsid w:val="006B5315"/>
    <w:rsid w:val="006B538B"/>
    <w:rsid w:val="006B56A7"/>
    <w:rsid w:val="006B5935"/>
    <w:rsid w:val="006B5CBE"/>
    <w:rsid w:val="006B5E0D"/>
    <w:rsid w:val="006B6626"/>
    <w:rsid w:val="006B6875"/>
    <w:rsid w:val="006B68FF"/>
    <w:rsid w:val="006B69D2"/>
    <w:rsid w:val="006B6C01"/>
    <w:rsid w:val="006B6D1E"/>
    <w:rsid w:val="006B71A6"/>
    <w:rsid w:val="006B7376"/>
    <w:rsid w:val="006B7717"/>
    <w:rsid w:val="006B79E8"/>
    <w:rsid w:val="006C0798"/>
    <w:rsid w:val="006C0C95"/>
    <w:rsid w:val="006C1169"/>
    <w:rsid w:val="006C12C0"/>
    <w:rsid w:val="006C14FF"/>
    <w:rsid w:val="006C1527"/>
    <w:rsid w:val="006C15A2"/>
    <w:rsid w:val="006C19DC"/>
    <w:rsid w:val="006C1EAB"/>
    <w:rsid w:val="006C23A3"/>
    <w:rsid w:val="006C250A"/>
    <w:rsid w:val="006C2556"/>
    <w:rsid w:val="006C2DB1"/>
    <w:rsid w:val="006C3415"/>
    <w:rsid w:val="006C342E"/>
    <w:rsid w:val="006C373F"/>
    <w:rsid w:val="006C3961"/>
    <w:rsid w:val="006C3D6D"/>
    <w:rsid w:val="006C415F"/>
    <w:rsid w:val="006C4C4D"/>
    <w:rsid w:val="006C4D0B"/>
    <w:rsid w:val="006C4D75"/>
    <w:rsid w:val="006C4EE3"/>
    <w:rsid w:val="006C4F84"/>
    <w:rsid w:val="006C50F5"/>
    <w:rsid w:val="006C53DA"/>
    <w:rsid w:val="006C5705"/>
    <w:rsid w:val="006C5790"/>
    <w:rsid w:val="006C5994"/>
    <w:rsid w:val="006C59FC"/>
    <w:rsid w:val="006C666B"/>
    <w:rsid w:val="006C6697"/>
    <w:rsid w:val="006C66DF"/>
    <w:rsid w:val="006C6798"/>
    <w:rsid w:val="006C6873"/>
    <w:rsid w:val="006C6AC3"/>
    <w:rsid w:val="006C71AC"/>
    <w:rsid w:val="006C7459"/>
    <w:rsid w:val="006C7B33"/>
    <w:rsid w:val="006C7BAF"/>
    <w:rsid w:val="006C7CFB"/>
    <w:rsid w:val="006C7DD0"/>
    <w:rsid w:val="006D0356"/>
    <w:rsid w:val="006D0440"/>
    <w:rsid w:val="006D0769"/>
    <w:rsid w:val="006D08E0"/>
    <w:rsid w:val="006D096D"/>
    <w:rsid w:val="006D0BDC"/>
    <w:rsid w:val="006D1125"/>
    <w:rsid w:val="006D12F3"/>
    <w:rsid w:val="006D1466"/>
    <w:rsid w:val="006D1C43"/>
    <w:rsid w:val="006D1E72"/>
    <w:rsid w:val="006D20B2"/>
    <w:rsid w:val="006D21BE"/>
    <w:rsid w:val="006D220C"/>
    <w:rsid w:val="006D2284"/>
    <w:rsid w:val="006D232C"/>
    <w:rsid w:val="006D2BFC"/>
    <w:rsid w:val="006D2CD3"/>
    <w:rsid w:val="006D2E18"/>
    <w:rsid w:val="006D2E5C"/>
    <w:rsid w:val="006D30B5"/>
    <w:rsid w:val="006D33A8"/>
    <w:rsid w:val="006D34EE"/>
    <w:rsid w:val="006D37A1"/>
    <w:rsid w:val="006D477B"/>
    <w:rsid w:val="006D5059"/>
    <w:rsid w:val="006D50C5"/>
    <w:rsid w:val="006D5114"/>
    <w:rsid w:val="006D574C"/>
    <w:rsid w:val="006D579B"/>
    <w:rsid w:val="006D58F1"/>
    <w:rsid w:val="006D5CBC"/>
    <w:rsid w:val="006D5E10"/>
    <w:rsid w:val="006D60A7"/>
    <w:rsid w:val="006D62FC"/>
    <w:rsid w:val="006D6354"/>
    <w:rsid w:val="006D66A1"/>
    <w:rsid w:val="006D66D2"/>
    <w:rsid w:val="006D6954"/>
    <w:rsid w:val="006D6AA1"/>
    <w:rsid w:val="006D6F03"/>
    <w:rsid w:val="006D73E5"/>
    <w:rsid w:val="006D74EE"/>
    <w:rsid w:val="006D7869"/>
    <w:rsid w:val="006D793B"/>
    <w:rsid w:val="006D7A42"/>
    <w:rsid w:val="006D7AAE"/>
    <w:rsid w:val="006D7C5F"/>
    <w:rsid w:val="006D7DCB"/>
    <w:rsid w:val="006D7DCE"/>
    <w:rsid w:val="006E009A"/>
    <w:rsid w:val="006E0292"/>
    <w:rsid w:val="006E0389"/>
    <w:rsid w:val="006E05AE"/>
    <w:rsid w:val="006E08A6"/>
    <w:rsid w:val="006E0AE5"/>
    <w:rsid w:val="006E0C09"/>
    <w:rsid w:val="006E104A"/>
    <w:rsid w:val="006E105D"/>
    <w:rsid w:val="006E1146"/>
    <w:rsid w:val="006E144F"/>
    <w:rsid w:val="006E165D"/>
    <w:rsid w:val="006E186A"/>
    <w:rsid w:val="006E1C0F"/>
    <w:rsid w:val="006E1F8A"/>
    <w:rsid w:val="006E1F93"/>
    <w:rsid w:val="006E25B2"/>
    <w:rsid w:val="006E26DD"/>
    <w:rsid w:val="006E26F9"/>
    <w:rsid w:val="006E270C"/>
    <w:rsid w:val="006E27A8"/>
    <w:rsid w:val="006E27CF"/>
    <w:rsid w:val="006E284E"/>
    <w:rsid w:val="006E2896"/>
    <w:rsid w:val="006E28FC"/>
    <w:rsid w:val="006E2AB1"/>
    <w:rsid w:val="006E2E19"/>
    <w:rsid w:val="006E2E3B"/>
    <w:rsid w:val="006E3438"/>
    <w:rsid w:val="006E37C2"/>
    <w:rsid w:val="006E39EB"/>
    <w:rsid w:val="006E3BE6"/>
    <w:rsid w:val="006E3F2D"/>
    <w:rsid w:val="006E43EB"/>
    <w:rsid w:val="006E4E95"/>
    <w:rsid w:val="006E5313"/>
    <w:rsid w:val="006E5A6A"/>
    <w:rsid w:val="006E5E1C"/>
    <w:rsid w:val="006E7399"/>
    <w:rsid w:val="006E78F4"/>
    <w:rsid w:val="006E7CD0"/>
    <w:rsid w:val="006E7DD0"/>
    <w:rsid w:val="006E7E42"/>
    <w:rsid w:val="006F0070"/>
    <w:rsid w:val="006F0106"/>
    <w:rsid w:val="006F02E5"/>
    <w:rsid w:val="006F0689"/>
    <w:rsid w:val="006F070F"/>
    <w:rsid w:val="006F0817"/>
    <w:rsid w:val="006F0916"/>
    <w:rsid w:val="006F0A37"/>
    <w:rsid w:val="006F1606"/>
    <w:rsid w:val="006F16BD"/>
    <w:rsid w:val="006F1A2D"/>
    <w:rsid w:val="006F1B73"/>
    <w:rsid w:val="006F214A"/>
    <w:rsid w:val="006F22A9"/>
    <w:rsid w:val="006F265C"/>
    <w:rsid w:val="006F2D75"/>
    <w:rsid w:val="006F2F42"/>
    <w:rsid w:val="006F3B01"/>
    <w:rsid w:val="006F3EBE"/>
    <w:rsid w:val="006F3F49"/>
    <w:rsid w:val="006F401E"/>
    <w:rsid w:val="006F40CC"/>
    <w:rsid w:val="006F45D9"/>
    <w:rsid w:val="006F460E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7211"/>
    <w:rsid w:val="006F7754"/>
    <w:rsid w:val="006F7757"/>
    <w:rsid w:val="006F7915"/>
    <w:rsid w:val="006F7DD8"/>
    <w:rsid w:val="006F7F4E"/>
    <w:rsid w:val="0070015B"/>
    <w:rsid w:val="0070022B"/>
    <w:rsid w:val="007002B4"/>
    <w:rsid w:val="0070059E"/>
    <w:rsid w:val="00700918"/>
    <w:rsid w:val="00700991"/>
    <w:rsid w:val="00700A7A"/>
    <w:rsid w:val="00700C77"/>
    <w:rsid w:val="00701384"/>
    <w:rsid w:val="007015AD"/>
    <w:rsid w:val="007015BD"/>
    <w:rsid w:val="00701746"/>
    <w:rsid w:val="00701CFF"/>
    <w:rsid w:val="00702700"/>
    <w:rsid w:val="007027FF"/>
    <w:rsid w:val="00702A11"/>
    <w:rsid w:val="00702A3C"/>
    <w:rsid w:val="00702BBB"/>
    <w:rsid w:val="00702BE2"/>
    <w:rsid w:val="00703574"/>
    <w:rsid w:val="0070364F"/>
    <w:rsid w:val="007036AA"/>
    <w:rsid w:val="00703D71"/>
    <w:rsid w:val="00703F04"/>
    <w:rsid w:val="00704821"/>
    <w:rsid w:val="007048AA"/>
    <w:rsid w:val="00704952"/>
    <w:rsid w:val="00705035"/>
    <w:rsid w:val="007050AF"/>
    <w:rsid w:val="007051F2"/>
    <w:rsid w:val="00705EA0"/>
    <w:rsid w:val="00705EAF"/>
    <w:rsid w:val="007062FA"/>
    <w:rsid w:val="00706556"/>
    <w:rsid w:val="0070665B"/>
    <w:rsid w:val="00706750"/>
    <w:rsid w:val="00706805"/>
    <w:rsid w:val="007070E4"/>
    <w:rsid w:val="0070731E"/>
    <w:rsid w:val="007073DB"/>
    <w:rsid w:val="0070747C"/>
    <w:rsid w:val="00710809"/>
    <w:rsid w:val="00710883"/>
    <w:rsid w:val="007108AE"/>
    <w:rsid w:val="00710CB8"/>
    <w:rsid w:val="00710D60"/>
    <w:rsid w:val="007110E1"/>
    <w:rsid w:val="00711A34"/>
    <w:rsid w:val="00711F0A"/>
    <w:rsid w:val="0071224E"/>
    <w:rsid w:val="007124D5"/>
    <w:rsid w:val="00712A34"/>
    <w:rsid w:val="00712CF8"/>
    <w:rsid w:val="00712E00"/>
    <w:rsid w:val="00712FC4"/>
    <w:rsid w:val="00713071"/>
    <w:rsid w:val="0071320A"/>
    <w:rsid w:val="00713BBA"/>
    <w:rsid w:val="00713C16"/>
    <w:rsid w:val="00713DEF"/>
    <w:rsid w:val="00714326"/>
    <w:rsid w:val="00714666"/>
    <w:rsid w:val="00714668"/>
    <w:rsid w:val="00714805"/>
    <w:rsid w:val="00714AC0"/>
    <w:rsid w:val="00714CEE"/>
    <w:rsid w:val="00714DF1"/>
    <w:rsid w:val="00714F4D"/>
    <w:rsid w:val="00715272"/>
    <w:rsid w:val="0071545C"/>
    <w:rsid w:val="007154D2"/>
    <w:rsid w:val="007154EA"/>
    <w:rsid w:val="00715780"/>
    <w:rsid w:val="00715C97"/>
    <w:rsid w:val="00715D40"/>
    <w:rsid w:val="00716153"/>
    <w:rsid w:val="0071622C"/>
    <w:rsid w:val="00716400"/>
    <w:rsid w:val="007165F6"/>
    <w:rsid w:val="00716812"/>
    <w:rsid w:val="00716817"/>
    <w:rsid w:val="0071699A"/>
    <w:rsid w:val="00716C3C"/>
    <w:rsid w:val="00716CE0"/>
    <w:rsid w:val="00716D56"/>
    <w:rsid w:val="00716D5A"/>
    <w:rsid w:val="007170F9"/>
    <w:rsid w:val="00717857"/>
    <w:rsid w:val="007178A4"/>
    <w:rsid w:val="00717F44"/>
    <w:rsid w:val="0072032C"/>
    <w:rsid w:val="007203B1"/>
    <w:rsid w:val="00720402"/>
    <w:rsid w:val="00720958"/>
    <w:rsid w:val="00720FE1"/>
    <w:rsid w:val="00720FFA"/>
    <w:rsid w:val="0072119C"/>
    <w:rsid w:val="007211E1"/>
    <w:rsid w:val="007215A4"/>
    <w:rsid w:val="007219E9"/>
    <w:rsid w:val="00721A65"/>
    <w:rsid w:val="00721B08"/>
    <w:rsid w:val="00722138"/>
    <w:rsid w:val="0072260C"/>
    <w:rsid w:val="00722758"/>
    <w:rsid w:val="00722837"/>
    <w:rsid w:val="00722C4F"/>
    <w:rsid w:val="00722D71"/>
    <w:rsid w:val="00722EB1"/>
    <w:rsid w:val="00722F2C"/>
    <w:rsid w:val="00722FAD"/>
    <w:rsid w:val="007230E8"/>
    <w:rsid w:val="0072332F"/>
    <w:rsid w:val="0072337E"/>
    <w:rsid w:val="00723404"/>
    <w:rsid w:val="007237A5"/>
    <w:rsid w:val="00723CE7"/>
    <w:rsid w:val="00723E78"/>
    <w:rsid w:val="007249D5"/>
    <w:rsid w:val="00724A23"/>
    <w:rsid w:val="00724A53"/>
    <w:rsid w:val="00724AF5"/>
    <w:rsid w:val="00724B78"/>
    <w:rsid w:val="00724BFA"/>
    <w:rsid w:val="007250BB"/>
    <w:rsid w:val="00725788"/>
    <w:rsid w:val="00725AE8"/>
    <w:rsid w:val="007260AF"/>
    <w:rsid w:val="007262D8"/>
    <w:rsid w:val="007263F4"/>
    <w:rsid w:val="007264E9"/>
    <w:rsid w:val="00726EC8"/>
    <w:rsid w:val="0072740E"/>
    <w:rsid w:val="0072773D"/>
    <w:rsid w:val="00727804"/>
    <w:rsid w:val="00727988"/>
    <w:rsid w:val="00727A88"/>
    <w:rsid w:val="00727CF8"/>
    <w:rsid w:val="00727F35"/>
    <w:rsid w:val="007300C9"/>
    <w:rsid w:val="0073023D"/>
    <w:rsid w:val="00730366"/>
    <w:rsid w:val="00730543"/>
    <w:rsid w:val="00730BA2"/>
    <w:rsid w:val="007310A7"/>
    <w:rsid w:val="00731231"/>
    <w:rsid w:val="007315EB"/>
    <w:rsid w:val="00731BEC"/>
    <w:rsid w:val="00731C37"/>
    <w:rsid w:val="00731EBC"/>
    <w:rsid w:val="007322B2"/>
    <w:rsid w:val="007322BA"/>
    <w:rsid w:val="007325FB"/>
    <w:rsid w:val="00732972"/>
    <w:rsid w:val="007329BF"/>
    <w:rsid w:val="007329E1"/>
    <w:rsid w:val="00732AC4"/>
    <w:rsid w:val="00732C75"/>
    <w:rsid w:val="00732C8B"/>
    <w:rsid w:val="00733234"/>
    <w:rsid w:val="00733318"/>
    <w:rsid w:val="0073346C"/>
    <w:rsid w:val="00733535"/>
    <w:rsid w:val="00733757"/>
    <w:rsid w:val="007337E6"/>
    <w:rsid w:val="00733B3B"/>
    <w:rsid w:val="00733B93"/>
    <w:rsid w:val="00733D1B"/>
    <w:rsid w:val="00734034"/>
    <w:rsid w:val="00734427"/>
    <w:rsid w:val="00734660"/>
    <w:rsid w:val="007346D1"/>
    <w:rsid w:val="007346DF"/>
    <w:rsid w:val="007346F2"/>
    <w:rsid w:val="00734A51"/>
    <w:rsid w:val="00734F58"/>
    <w:rsid w:val="0073500D"/>
    <w:rsid w:val="007351B4"/>
    <w:rsid w:val="00735628"/>
    <w:rsid w:val="007357A2"/>
    <w:rsid w:val="00735869"/>
    <w:rsid w:val="00735F91"/>
    <w:rsid w:val="00736144"/>
    <w:rsid w:val="00736319"/>
    <w:rsid w:val="007367FA"/>
    <w:rsid w:val="00736A27"/>
    <w:rsid w:val="00736B06"/>
    <w:rsid w:val="00736CB4"/>
    <w:rsid w:val="00737605"/>
    <w:rsid w:val="007377D6"/>
    <w:rsid w:val="00737943"/>
    <w:rsid w:val="00737A2B"/>
    <w:rsid w:val="00737A2F"/>
    <w:rsid w:val="00740652"/>
    <w:rsid w:val="007409CA"/>
    <w:rsid w:val="007409CD"/>
    <w:rsid w:val="00740D39"/>
    <w:rsid w:val="00741732"/>
    <w:rsid w:val="00742130"/>
    <w:rsid w:val="007422B2"/>
    <w:rsid w:val="007422DC"/>
    <w:rsid w:val="007422EF"/>
    <w:rsid w:val="0074254F"/>
    <w:rsid w:val="00742714"/>
    <w:rsid w:val="00742813"/>
    <w:rsid w:val="00742BC7"/>
    <w:rsid w:val="00742BE2"/>
    <w:rsid w:val="00742E64"/>
    <w:rsid w:val="00742F5D"/>
    <w:rsid w:val="00742FE0"/>
    <w:rsid w:val="007430B5"/>
    <w:rsid w:val="00743864"/>
    <w:rsid w:val="007438EA"/>
    <w:rsid w:val="007443E2"/>
    <w:rsid w:val="007445FB"/>
    <w:rsid w:val="00744740"/>
    <w:rsid w:val="00744B68"/>
    <w:rsid w:val="00745353"/>
    <w:rsid w:val="007453FF"/>
    <w:rsid w:val="0074554C"/>
    <w:rsid w:val="0074557E"/>
    <w:rsid w:val="007457CB"/>
    <w:rsid w:val="007458FF"/>
    <w:rsid w:val="00745A6F"/>
    <w:rsid w:val="00745A93"/>
    <w:rsid w:val="00746027"/>
    <w:rsid w:val="007460AD"/>
    <w:rsid w:val="007460AE"/>
    <w:rsid w:val="007464FB"/>
    <w:rsid w:val="0074667F"/>
    <w:rsid w:val="0074675C"/>
    <w:rsid w:val="00746799"/>
    <w:rsid w:val="00746CFF"/>
    <w:rsid w:val="007472AF"/>
    <w:rsid w:val="00747324"/>
    <w:rsid w:val="007473A1"/>
    <w:rsid w:val="00747514"/>
    <w:rsid w:val="00747640"/>
    <w:rsid w:val="00747A73"/>
    <w:rsid w:val="00747C3E"/>
    <w:rsid w:val="00747ED2"/>
    <w:rsid w:val="00747FA7"/>
    <w:rsid w:val="00750061"/>
    <w:rsid w:val="007501BF"/>
    <w:rsid w:val="007502BB"/>
    <w:rsid w:val="0075040D"/>
    <w:rsid w:val="007504F6"/>
    <w:rsid w:val="00750A66"/>
    <w:rsid w:val="0075100B"/>
    <w:rsid w:val="007513B3"/>
    <w:rsid w:val="00751462"/>
    <w:rsid w:val="00751AF3"/>
    <w:rsid w:val="00751E9F"/>
    <w:rsid w:val="0075230D"/>
    <w:rsid w:val="00752345"/>
    <w:rsid w:val="00752829"/>
    <w:rsid w:val="007528C8"/>
    <w:rsid w:val="00752AF0"/>
    <w:rsid w:val="00752CC2"/>
    <w:rsid w:val="00752DC1"/>
    <w:rsid w:val="00752E1C"/>
    <w:rsid w:val="00752E9A"/>
    <w:rsid w:val="00752FBF"/>
    <w:rsid w:val="00753120"/>
    <w:rsid w:val="007533EB"/>
    <w:rsid w:val="00753654"/>
    <w:rsid w:val="00753692"/>
    <w:rsid w:val="007536F1"/>
    <w:rsid w:val="00753FC8"/>
    <w:rsid w:val="00754154"/>
    <w:rsid w:val="007545F6"/>
    <w:rsid w:val="00754785"/>
    <w:rsid w:val="00754A7A"/>
    <w:rsid w:val="00754A99"/>
    <w:rsid w:val="00754FA3"/>
    <w:rsid w:val="007556DA"/>
    <w:rsid w:val="007557CE"/>
    <w:rsid w:val="00755A20"/>
    <w:rsid w:val="00755CF5"/>
    <w:rsid w:val="00756158"/>
    <w:rsid w:val="007561BD"/>
    <w:rsid w:val="007561D7"/>
    <w:rsid w:val="007561DE"/>
    <w:rsid w:val="0075620C"/>
    <w:rsid w:val="00756C97"/>
    <w:rsid w:val="007575F0"/>
    <w:rsid w:val="00757A7D"/>
    <w:rsid w:val="00757F77"/>
    <w:rsid w:val="0076033D"/>
    <w:rsid w:val="00760618"/>
    <w:rsid w:val="007608FD"/>
    <w:rsid w:val="00760A35"/>
    <w:rsid w:val="00760B6D"/>
    <w:rsid w:val="00760C00"/>
    <w:rsid w:val="00760C1B"/>
    <w:rsid w:val="00760C8F"/>
    <w:rsid w:val="00760CF1"/>
    <w:rsid w:val="0076150E"/>
    <w:rsid w:val="0076157C"/>
    <w:rsid w:val="0076169F"/>
    <w:rsid w:val="007616F6"/>
    <w:rsid w:val="007619D4"/>
    <w:rsid w:val="00761A4A"/>
    <w:rsid w:val="00761BF8"/>
    <w:rsid w:val="00761F89"/>
    <w:rsid w:val="007620A3"/>
    <w:rsid w:val="00762169"/>
    <w:rsid w:val="00762424"/>
    <w:rsid w:val="00762879"/>
    <w:rsid w:val="00762978"/>
    <w:rsid w:val="00762B4B"/>
    <w:rsid w:val="00762FA2"/>
    <w:rsid w:val="007634F0"/>
    <w:rsid w:val="00763553"/>
    <w:rsid w:val="007636A3"/>
    <w:rsid w:val="00763794"/>
    <w:rsid w:val="0076387B"/>
    <w:rsid w:val="007638B2"/>
    <w:rsid w:val="007639CF"/>
    <w:rsid w:val="00763B57"/>
    <w:rsid w:val="00763BCC"/>
    <w:rsid w:val="00763BCD"/>
    <w:rsid w:val="00763D11"/>
    <w:rsid w:val="00763FC8"/>
    <w:rsid w:val="007644C0"/>
    <w:rsid w:val="00764768"/>
    <w:rsid w:val="0076487E"/>
    <w:rsid w:val="00764F03"/>
    <w:rsid w:val="007653BF"/>
    <w:rsid w:val="007653D9"/>
    <w:rsid w:val="007656B4"/>
    <w:rsid w:val="0076589E"/>
    <w:rsid w:val="0076594B"/>
    <w:rsid w:val="007659BB"/>
    <w:rsid w:val="00765C59"/>
    <w:rsid w:val="00765D06"/>
    <w:rsid w:val="00765F12"/>
    <w:rsid w:val="00766C3F"/>
    <w:rsid w:val="00766DD0"/>
    <w:rsid w:val="0076700D"/>
    <w:rsid w:val="0076746A"/>
    <w:rsid w:val="00767567"/>
    <w:rsid w:val="0076761A"/>
    <w:rsid w:val="00767798"/>
    <w:rsid w:val="00767AAB"/>
    <w:rsid w:val="00767BF3"/>
    <w:rsid w:val="00767DF3"/>
    <w:rsid w:val="00767E1B"/>
    <w:rsid w:val="0077048B"/>
    <w:rsid w:val="007706CF"/>
    <w:rsid w:val="00770A7D"/>
    <w:rsid w:val="00770ED9"/>
    <w:rsid w:val="00771237"/>
    <w:rsid w:val="007712BE"/>
    <w:rsid w:val="007714FD"/>
    <w:rsid w:val="0077165B"/>
    <w:rsid w:val="0077184B"/>
    <w:rsid w:val="0077265B"/>
    <w:rsid w:val="0077280C"/>
    <w:rsid w:val="00772C56"/>
    <w:rsid w:val="00772F2E"/>
    <w:rsid w:val="00773405"/>
    <w:rsid w:val="0077341A"/>
    <w:rsid w:val="0077345E"/>
    <w:rsid w:val="00773770"/>
    <w:rsid w:val="00773E34"/>
    <w:rsid w:val="00774062"/>
    <w:rsid w:val="00774257"/>
    <w:rsid w:val="0077449D"/>
    <w:rsid w:val="007744F2"/>
    <w:rsid w:val="00774635"/>
    <w:rsid w:val="007746F7"/>
    <w:rsid w:val="00774A37"/>
    <w:rsid w:val="00774B7B"/>
    <w:rsid w:val="00774D0E"/>
    <w:rsid w:val="007752C9"/>
    <w:rsid w:val="0077543C"/>
    <w:rsid w:val="0077575F"/>
    <w:rsid w:val="00775986"/>
    <w:rsid w:val="00776349"/>
    <w:rsid w:val="00776395"/>
    <w:rsid w:val="007764FB"/>
    <w:rsid w:val="00776957"/>
    <w:rsid w:val="00776ADD"/>
    <w:rsid w:val="00776B9F"/>
    <w:rsid w:val="0077747F"/>
    <w:rsid w:val="00777701"/>
    <w:rsid w:val="00777AB1"/>
    <w:rsid w:val="00777ABA"/>
    <w:rsid w:val="00777ECD"/>
    <w:rsid w:val="007800EA"/>
    <w:rsid w:val="00780768"/>
    <w:rsid w:val="00780962"/>
    <w:rsid w:val="007809F7"/>
    <w:rsid w:val="00780A0E"/>
    <w:rsid w:val="00780A3F"/>
    <w:rsid w:val="00780B61"/>
    <w:rsid w:val="00780CF0"/>
    <w:rsid w:val="00781610"/>
    <w:rsid w:val="00781724"/>
    <w:rsid w:val="007818B5"/>
    <w:rsid w:val="00781CE2"/>
    <w:rsid w:val="0078221B"/>
    <w:rsid w:val="0078274A"/>
    <w:rsid w:val="007829AB"/>
    <w:rsid w:val="00782F0F"/>
    <w:rsid w:val="00782F17"/>
    <w:rsid w:val="00783008"/>
    <w:rsid w:val="00783159"/>
    <w:rsid w:val="007831F9"/>
    <w:rsid w:val="00783223"/>
    <w:rsid w:val="007832DF"/>
    <w:rsid w:val="00783399"/>
    <w:rsid w:val="007833B0"/>
    <w:rsid w:val="007838D2"/>
    <w:rsid w:val="00783AF2"/>
    <w:rsid w:val="00783AF6"/>
    <w:rsid w:val="00783B65"/>
    <w:rsid w:val="00783CBF"/>
    <w:rsid w:val="0078448E"/>
    <w:rsid w:val="007844F4"/>
    <w:rsid w:val="00784915"/>
    <w:rsid w:val="007849B9"/>
    <w:rsid w:val="00784DEB"/>
    <w:rsid w:val="0078517D"/>
    <w:rsid w:val="0078523F"/>
    <w:rsid w:val="007854B0"/>
    <w:rsid w:val="00786037"/>
    <w:rsid w:val="00786773"/>
    <w:rsid w:val="00786808"/>
    <w:rsid w:val="00786CDD"/>
    <w:rsid w:val="00786CE2"/>
    <w:rsid w:val="00787437"/>
    <w:rsid w:val="0078783C"/>
    <w:rsid w:val="00787B07"/>
    <w:rsid w:val="00787BD6"/>
    <w:rsid w:val="00787EA6"/>
    <w:rsid w:val="00790391"/>
    <w:rsid w:val="00790565"/>
    <w:rsid w:val="007905DA"/>
    <w:rsid w:val="00790614"/>
    <w:rsid w:val="00790984"/>
    <w:rsid w:val="007909DB"/>
    <w:rsid w:val="00790AD0"/>
    <w:rsid w:val="00790F39"/>
    <w:rsid w:val="007910BB"/>
    <w:rsid w:val="007913BF"/>
    <w:rsid w:val="007916BF"/>
    <w:rsid w:val="00791902"/>
    <w:rsid w:val="00791E12"/>
    <w:rsid w:val="00791F08"/>
    <w:rsid w:val="0079210B"/>
    <w:rsid w:val="007921C5"/>
    <w:rsid w:val="007921CD"/>
    <w:rsid w:val="00792671"/>
    <w:rsid w:val="007927FD"/>
    <w:rsid w:val="00792833"/>
    <w:rsid w:val="007928A5"/>
    <w:rsid w:val="0079298D"/>
    <w:rsid w:val="00792A68"/>
    <w:rsid w:val="00792F0A"/>
    <w:rsid w:val="00792F4B"/>
    <w:rsid w:val="007930DB"/>
    <w:rsid w:val="007935ED"/>
    <w:rsid w:val="0079363C"/>
    <w:rsid w:val="0079393A"/>
    <w:rsid w:val="0079393F"/>
    <w:rsid w:val="00793CD5"/>
    <w:rsid w:val="00794259"/>
    <w:rsid w:val="007943A3"/>
    <w:rsid w:val="0079493F"/>
    <w:rsid w:val="00794AC8"/>
    <w:rsid w:val="00794CB3"/>
    <w:rsid w:val="00794E70"/>
    <w:rsid w:val="00795146"/>
    <w:rsid w:val="00795C97"/>
    <w:rsid w:val="00795E36"/>
    <w:rsid w:val="00795EB4"/>
    <w:rsid w:val="00795F6F"/>
    <w:rsid w:val="0079601E"/>
    <w:rsid w:val="00796051"/>
    <w:rsid w:val="007962D0"/>
    <w:rsid w:val="007963E3"/>
    <w:rsid w:val="007966FF"/>
    <w:rsid w:val="00796BEE"/>
    <w:rsid w:val="00796D60"/>
    <w:rsid w:val="00796E85"/>
    <w:rsid w:val="00796F39"/>
    <w:rsid w:val="00797039"/>
    <w:rsid w:val="00797054"/>
    <w:rsid w:val="007970FC"/>
    <w:rsid w:val="00797BF5"/>
    <w:rsid w:val="00797C8D"/>
    <w:rsid w:val="007A0072"/>
    <w:rsid w:val="007A00BF"/>
    <w:rsid w:val="007A010D"/>
    <w:rsid w:val="007A0607"/>
    <w:rsid w:val="007A08D8"/>
    <w:rsid w:val="007A1135"/>
    <w:rsid w:val="007A1186"/>
    <w:rsid w:val="007A1224"/>
    <w:rsid w:val="007A12D4"/>
    <w:rsid w:val="007A17F6"/>
    <w:rsid w:val="007A17FC"/>
    <w:rsid w:val="007A1812"/>
    <w:rsid w:val="007A1D52"/>
    <w:rsid w:val="007A207E"/>
    <w:rsid w:val="007A20DD"/>
    <w:rsid w:val="007A2118"/>
    <w:rsid w:val="007A22DA"/>
    <w:rsid w:val="007A2339"/>
    <w:rsid w:val="007A2552"/>
    <w:rsid w:val="007A28F5"/>
    <w:rsid w:val="007A3223"/>
    <w:rsid w:val="007A3359"/>
    <w:rsid w:val="007A3511"/>
    <w:rsid w:val="007A353E"/>
    <w:rsid w:val="007A35EE"/>
    <w:rsid w:val="007A390B"/>
    <w:rsid w:val="007A3932"/>
    <w:rsid w:val="007A3E1A"/>
    <w:rsid w:val="007A3EDF"/>
    <w:rsid w:val="007A4079"/>
    <w:rsid w:val="007A4503"/>
    <w:rsid w:val="007A46BF"/>
    <w:rsid w:val="007A489E"/>
    <w:rsid w:val="007A4A53"/>
    <w:rsid w:val="007A50E0"/>
    <w:rsid w:val="007A50F2"/>
    <w:rsid w:val="007A5255"/>
    <w:rsid w:val="007A58FB"/>
    <w:rsid w:val="007A5CA3"/>
    <w:rsid w:val="007A6A53"/>
    <w:rsid w:val="007A7146"/>
    <w:rsid w:val="007A7184"/>
    <w:rsid w:val="007A74A5"/>
    <w:rsid w:val="007A79B8"/>
    <w:rsid w:val="007A7A60"/>
    <w:rsid w:val="007A7E5B"/>
    <w:rsid w:val="007B00EF"/>
    <w:rsid w:val="007B01C1"/>
    <w:rsid w:val="007B073F"/>
    <w:rsid w:val="007B08A3"/>
    <w:rsid w:val="007B0C45"/>
    <w:rsid w:val="007B0CCA"/>
    <w:rsid w:val="007B0F0E"/>
    <w:rsid w:val="007B0F24"/>
    <w:rsid w:val="007B0F8E"/>
    <w:rsid w:val="007B0FD5"/>
    <w:rsid w:val="007B10F5"/>
    <w:rsid w:val="007B12C8"/>
    <w:rsid w:val="007B1375"/>
    <w:rsid w:val="007B1722"/>
    <w:rsid w:val="007B1749"/>
    <w:rsid w:val="007B1925"/>
    <w:rsid w:val="007B1CB1"/>
    <w:rsid w:val="007B1CC8"/>
    <w:rsid w:val="007B2110"/>
    <w:rsid w:val="007B2468"/>
    <w:rsid w:val="007B2996"/>
    <w:rsid w:val="007B2B2F"/>
    <w:rsid w:val="007B2BDF"/>
    <w:rsid w:val="007B2F6E"/>
    <w:rsid w:val="007B34AA"/>
    <w:rsid w:val="007B353B"/>
    <w:rsid w:val="007B380F"/>
    <w:rsid w:val="007B3A56"/>
    <w:rsid w:val="007B3C4A"/>
    <w:rsid w:val="007B3D1D"/>
    <w:rsid w:val="007B3D69"/>
    <w:rsid w:val="007B40FC"/>
    <w:rsid w:val="007B44DC"/>
    <w:rsid w:val="007B47BF"/>
    <w:rsid w:val="007B4A52"/>
    <w:rsid w:val="007B4D8D"/>
    <w:rsid w:val="007B4F82"/>
    <w:rsid w:val="007B585B"/>
    <w:rsid w:val="007B5CEF"/>
    <w:rsid w:val="007B5E6B"/>
    <w:rsid w:val="007B62B3"/>
    <w:rsid w:val="007B6357"/>
    <w:rsid w:val="007B65EC"/>
    <w:rsid w:val="007B669F"/>
    <w:rsid w:val="007B67FA"/>
    <w:rsid w:val="007B6926"/>
    <w:rsid w:val="007B6B24"/>
    <w:rsid w:val="007B7083"/>
    <w:rsid w:val="007B7654"/>
    <w:rsid w:val="007B7926"/>
    <w:rsid w:val="007B7F00"/>
    <w:rsid w:val="007C0231"/>
    <w:rsid w:val="007C0560"/>
    <w:rsid w:val="007C05CA"/>
    <w:rsid w:val="007C084E"/>
    <w:rsid w:val="007C0958"/>
    <w:rsid w:val="007C0B40"/>
    <w:rsid w:val="007C0B83"/>
    <w:rsid w:val="007C0BF7"/>
    <w:rsid w:val="007C0D83"/>
    <w:rsid w:val="007C0FA3"/>
    <w:rsid w:val="007C104E"/>
    <w:rsid w:val="007C12CD"/>
    <w:rsid w:val="007C1335"/>
    <w:rsid w:val="007C1770"/>
    <w:rsid w:val="007C1982"/>
    <w:rsid w:val="007C1D21"/>
    <w:rsid w:val="007C1D84"/>
    <w:rsid w:val="007C1EC7"/>
    <w:rsid w:val="007C20C5"/>
    <w:rsid w:val="007C275A"/>
    <w:rsid w:val="007C2827"/>
    <w:rsid w:val="007C2A0E"/>
    <w:rsid w:val="007C3F0F"/>
    <w:rsid w:val="007C3F79"/>
    <w:rsid w:val="007C3FD4"/>
    <w:rsid w:val="007C4104"/>
    <w:rsid w:val="007C43B7"/>
    <w:rsid w:val="007C4566"/>
    <w:rsid w:val="007C481D"/>
    <w:rsid w:val="007C48E4"/>
    <w:rsid w:val="007C5480"/>
    <w:rsid w:val="007C5A55"/>
    <w:rsid w:val="007C5E70"/>
    <w:rsid w:val="007C5FDC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071"/>
    <w:rsid w:val="007C7213"/>
    <w:rsid w:val="007C7360"/>
    <w:rsid w:val="007C76E6"/>
    <w:rsid w:val="007C7930"/>
    <w:rsid w:val="007C7E0A"/>
    <w:rsid w:val="007C7E61"/>
    <w:rsid w:val="007C7ECB"/>
    <w:rsid w:val="007C7FA9"/>
    <w:rsid w:val="007D0046"/>
    <w:rsid w:val="007D00D8"/>
    <w:rsid w:val="007D0227"/>
    <w:rsid w:val="007D02CE"/>
    <w:rsid w:val="007D0430"/>
    <w:rsid w:val="007D0464"/>
    <w:rsid w:val="007D059B"/>
    <w:rsid w:val="007D08D5"/>
    <w:rsid w:val="007D0E88"/>
    <w:rsid w:val="007D145A"/>
    <w:rsid w:val="007D17E9"/>
    <w:rsid w:val="007D1937"/>
    <w:rsid w:val="007D19D6"/>
    <w:rsid w:val="007D1D9C"/>
    <w:rsid w:val="007D20E9"/>
    <w:rsid w:val="007D2128"/>
    <w:rsid w:val="007D2401"/>
    <w:rsid w:val="007D28D7"/>
    <w:rsid w:val="007D2BC1"/>
    <w:rsid w:val="007D2E24"/>
    <w:rsid w:val="007D3157"/>
    <w:rsid w:val="007D32C5"/>
    <w:rsid w:val="007D3613"/>
    <w:rsid w:val="007D3646"/>
    <w:rsid w:val="007D36F0"/>
    <w:rsid w:val="007D3B0E"/>
    <w:rsid w:val="007D3BC4"/>
    <w:rsid w:val="007D3BEC"/>
    <w:rsid w:val="007D3D95"/>
    <w:rsid w:val="007D40F5"/>
    <w:rsid w:val="007D45BD"/>
    <w:rsid w:val="007D46A5"/>
    <w:rsid w:val="007D46F1"/>
    <w:rsid w:val="007D49B1"/>
    <w:rsid w:val="007D4E41"/>
    <w:rsid w:val="007D5462"/>
    <w:rsid w:val="007D5E43"/>
    <w:rsid w:val="007D6BE8"/>
    <w:rsid w:val="007D6C4C"/>
    <w:rsid w:val="007D70B9"/>
    <w:rsid w:val="007D7241"/>
    <w:rsid w:val="007D75CB"/>
    <w:rsid w:val="007D7A3F"/>
    <w:rsid w:val="007D7BB3"/>
    <w:rsid w:val="007E0252"/>
    <w:rsid w:val="007E037A"/>
    <w:rsid w:val="007E06F9"/>
    <w:rsid w:val="007E09E3"/>
    <w:rsid w:val="007E0A19"/>
    <w:rsid w:val="007E0AF1"/>
    <w:rsid w:val="007E0B5C"/>
    <w:rsid w:val="007E12C8"/>
    <w:rsid w:val="007E1518"/>
    <w:rsid w:val="007E1A9C"/>
    <w:rsid w:val="007E1B98"/>
    <w:rsid w:val="007E1C80"/>
    <w:rsid w:val="007E1F53"/>
    <w:rsid w:val="007E216E"/>
    <w:rsid w:val="007E2338"/>
    <w:rsid w:val="007E2D10"/>
    <w:rsid w:val="007E31AB"/>
    <w:rsid w:val="007E32B5"/>
    <w:rsid w:val="007E32F1"/>
    <w:rsid w:val="007E33C6"/>
    <w:rsid w:val="007E35FE"/>
    <w:rsid w:val="007E3719"/>
    <w:rsid w:val="007E37EB"/>
    <w:rsid w:val="007E3D79"/>
    <w:rsid w:val="007E3E14"/>
    <w:rsid w:val="007E4459"/>
    <w:rsid w:val="007E4570"/>
    <w:rsid w:val="007E4A08"/>
    <w:rsid w:val="007E4CC0"/>
    <w:rsid w:val="007E4CFD"/>
    <w:rsid w:val="007E4E38"/>
    <w:rsid w:val="007E505C"/>
    <w:rsid w:val="007E5679"/>
    <w:rsid w:val="007E5740"/>
    <w:rsid w:val="007E57C9"/>
    <w:rsid w:val="007E5DB0"/>
    <w:rsid w:val="007E6007"/>
    <w:rsid w:val="007E6254"/>
    <w:rsid w:val="007E63B4"/>
    <w:rsid w:val="007E6475"/>
    <w:rsid w:val="007E64E4"/>
    <w:rsid w:val="007E6E11"/>
    <w:rsid w:val="007E6FC9"/>
    <w:rsid w:val="007E70F6"/>
    <w:rsid w:val="007E70FB"/>
    <w:rsid w:val="007E7652"/>
    <w:rsid w:val="007E771C"/>
    <w:rsid w:val="007F0759"/>
    <w:rsid w:val="007F07A8"/>
    <w:rsid w:val="007F09F6"/>
    <w:rsid w:val="007F0F2C"/>
    <w:rsid w:val="007F12D6"/>
    <w:rsid w:val="007F16E1"/>
    <w:rsid w:val="007F19E5"/>
    <w:rsid w:val="007F1B1E"/>
    <w:rsid w:val="007F1B6F"/>
    <w:rsid w:val="007F1DD1"/>
    <w:rsid w:val="007F1F35"/>
    <w:rsid w:val="007F1FAC"/>
    <w:rsid w:val="007F2110"/>
    <w:rsid w:val="007F214E"/>
    <w:rsid w:val="007F21C4"/>
    <w:rsid w:val="007F21F6"/>
    <w:rsid w:val="007F247E"/>
    <w:rsid w:val="007F25A2"/>
    <w:rsid w:val="007F26D2"/>
    <w:rsid w:val="007F2734"/>
    <w:rsid w:val="007F2C3F"/>
    <w:rsid w:val="007F2C86"/>
    <w:rsid w:val="007F2CD3"/>
    <w:rsid w:val="007F319F"/>
    <w:rsid w:val="007F3469"/>
    <w:rsid w:val="007F3B5A"/>
    <w:rsid w:val="007F3ED6"/>
    <w:rsid w:val="007F40B5"/>
    <w:rsid w:val="007F4448"/>
    <w:rsid w:val="007F4657"/>
    <w:rsid w:val="007F508C"/>
    <w:rsid w:val="007F5327"/>
    <w:rsid w:val="007F538C"/>
    <w:rsid w:val="007F54AE"/>
    <w:rsid w:val="007F565B"/>
    <w:rsid w:val="007F57DF"/>
    <w:rsid w:val="007F5830"/>
    <w:rsid w:val="007F5B61"/>
    <w:rsid w:val="007F5FAD"/>
    <w:rsid w:val="007F64C2"/>
    <w:rsid w:val="007F64E5"/>
    <w:rsid w:val="007F6551"/>
    <w:rsid w:val="007F6D2F"/>
    <w:rsid w:val="007F6DB8"/>
    <w:rsid w:val="007F6E3D"/>
    <w:rsid w:val="007F7446"/>
    <w:rsid w:val="007F747D"/>
    <w:rsid w:val="007F74CF"/>
    <w:rsid w:val="007F74FA"/>
    <w:rsid w:val="007F76EB"/>
    <w:rsid w:val="007F78B9"/>
    <w:rsid w:val="007F791A"/>
    <w:rsid w:val="00800400"/>
    <w:rsid w:val="00800A7F"/>
    <w:rsid w:val="00800BB3"/>
    <w:rsid w:val="00800D70"/>
    <w:rsid w:val="00800D97"/>
    <w:rsid w:val="00800E13"/>
    <w:rsid w:val="00800F01"/>
    <w:rsid w:val="008012B8"/>
    <w:rsid w:val="008014B6"/>
    <w:rsid w:val="008019B1"/>
    <w:rsid w:val="00801B3A"/>
    <w:rsid w:val="00801FD6"/>
    <w:rsid w:val="00802080"/>
    <w:rsid w:val="00802117"/>
    <w:rsid w:val="00802637"/>
    <w:rsid w:val="0080295C"/>
    <w:rsid w:val="00802A1C"/>
    <w:rsid w:val="00802AF0"/>
    <w:rsid w:val="00802B51"/>
    <w:rsid w:val="00802BD3"/>
    <w:rsid w:val="00802C0E"/>
    <w:rsid w:val="008031ED"/>
    <w:rsid w:val="00803454"/>
    <w:rsid w:val="008034EC"/>
    <w:rsid w:val="0080356A"/>
    <w:rsid w:val="00803748"/>
    <w:rsid w:val="00803A7D"/>
    <w:rsid w:val="00803E84"/>
    <w:rsid w:val="008044BB"/>
    <w:rsid w:val="00804907"/>
    <w:rsid w:val="00804E04"/>
    <w:rsid w:val="00804E32"/>
    <w:rsid w:val="00804F32"/>
    <w:rsid w:val="008058E8"/>
    <w:rsid w:val="00805AED"/>
    <w:rsid w:val="00805C1A"/>
    <w:rsid w:val="00805DAF"/>
    <w:rsid w:val="008061FC"/>
    <w:rsid w:val="00806396"/>
    <w:rsid w:val="008064B5"/>
    <w:rsid w:val="00806B0D"/>
    <w:rsid w:val="008071D9"/>
    <w:rsid w:val="00807379"/>
    <w:rsid w:val="00807981"/>
    <w:rsid w:val="00807DE8"/>
    <w:rsid w:val="0081035C"/>
    <w:rsid w:val="008105DC"/>
    <w:rsid w:val="00810B56"/>
    <w:rsid w:val="00810C5A"/>
    <w:rsid w:val="00810F02"/>
    <w:rsid w:val="0081176C"/>
    <w:rsid w:val="008118A1"/>
    <w:rsid w:val="0081195E"/>
    <w:rsid w:val="00811D4A"/>
    <w:rsid w:val="00811D6F"/>
    <w:rsid w:val="00812106"/>
    <w:rsid w:val="0081277C"/>
    <w:rsid w:val="00812A44"/>
    <w:rsid w:val="00812A72"/>
    <w:rsid w:val="00812CB2"/>
    <w:rsid w:val="0081306E"/>
    <w:rsid w:val="00813671"/>
    <w:rsid w:val="00813845"/>
    <w:rsid w:val="0081395F"/>
    <w:rsid w:val="00813A5B"/>
    <w:rsid w:val="00813C62"/>
    <w:rsid w:val="008142C5"/>
    <w:rsid w:val="008143BC"/>
    <w:rsid w:val="008143CB"/>
    <w:rsid w:val="008147CB"/>
    <w:rsid w:val="0081481C"/>
    <w:rsid w:val="00814C31"/>
    <w:rsid w:val="00814C79"/>
    <w:rsid w:val="00814FC8"/>
    <w:rsid w:val="00815089"/>
    <w:rsid w:val="0081546B"/>
    <w:rsid w:val="00815495"/>
    <w:rsid w:val="0081559C"/>
    <w:rsid w:val="008156FF"/>
    <w:rsid w:val="00815CBF"/>
    <w:rsid w:val="00815CE4"/>
    <w:rsid w:val="008160DA"/>
    <w:rsid w:val="00816513"/>
    <w:rsid w:val="00816D83"/>
    <w:rsid w:val="008173CC"/>
    <w:rsid w:val="008175E1"/>
    <w:rsid w:val="008176F8"/>
    <w:rsid w:val="008177B3"/>
    <w:rsid w:val="00820139"/>
    <w:rsid w:val="00820584"/>
    <w:rsid w:val="0082070E"/>
    <w:rsid w:val="00820721"/>
    <w:rsid w:val="00820901"/>
    <w:rsid w:val="00820B2C"/>
    <w:rsid w:val="00820CAF"/>
    <w:rsid w:val="00820FB5"/>
    <w:rsid w:val="00821222"/>
    <w:rsid w:val="008212FD"/>
    <w:rsid w:val="008213DF"/>
    <w:rsid w:val="00821A89"/>
    <w:rsid w:val="00821AD5"/>
    <w:rsid w:val="00821CAE"/>
    <w:rsid w:val="00822340"/>
    <w:rsid w:val="00822371"/>
    <w:rsid w:val="00822397"/>
    <w:rsid w:val="008226AF"/>
    <w:rsid w:val="0082275A"/>
    <w:rsid w:val="00823192"/>
    <w:rsid w:val="00823477"/>
    <w:rsid w:val="008237ED"/>
    <w:rsid w:val="00823A93"/>
    <w:rsid w:val="00823B63"/>
    <w:rsid w:val="00823C52"/>
    <w:rsid w:val="00824182"/>
    <w:rsid w:val="00824CB8"/>
    <w:rsid w:val="00825EBE"/>
    <w:rsid w:val="00826050"/>
    <w:rsid w:val="00826423"/>
    <w:rsid w:val="008264BE"/>
    <w:rsid w:val="008265D6"/>
    <w:rsid w:val="00826672"/>
    <w:rsid w:val="008273C7"/>
    <w:rsid w:val="008277A7"/>
    <w:rsid w:val="0082783D"/>
    <w:rsid w:val="00827AC8"/>
    <w:rsid w:val="00827BAB"/>
    <w:rsid w:val="00827C03"/>
    <w:rsid w:val="00827C20"/>
    <w:rsid w:val="00827E75"/>
    <w:rsid w:val="008300ED"/>
    <w:rsid w:val="008300F6"/>
    <w:rsid w:val="00830215"/>
    <w:rsid w:val="008305E5"/>
    <w:rsid w:val="0083062F"/>
    <w:rsid w:val="00830867"/>
    <w:rsid w:val="00830B83"/>
    <w:rsid w:val="00830CF1"/>
    <w:rsid w:val="00830E67"/>
    <w:rsid w:val="00830F76"/>
    <w:rsid w:val="00831456"/>
    <w:rsid w:val="00831825"/>
    <w:rsid w:val="00831A96"/>
    <w:rsid w:val="00831BAB"/>
    <w:rsid w:val="008322AF"/>
    <w:rsid w:val="00832598"/>
    <w:rsid w:val="00832782"/>
    <w:rsid w:val="00832EAD"/>
    <w:rsid w:val="0083310C"/>
    <w:rsid w:val="008336E7"/>
    <w:rsid w:val="008337F5"/>
    <w:rsid w:val="00833951"/>
    <w:rsid w:val="00833BF2"/>
    <w:rsid w:val="00833F69"/>
    <w:rsid w:val="008340A8"/>
    <w:rsid w:val="0083410C"/>
    <w:rsid w:val="00834487"/>
    <w:rsid w:val="008347DB"/>
    <w:rsid w:val="0083494F"/>
    <w:rsid w:val="008349F1"/>
    <w:rsid w:val="00834D55"/>
    <w:rsid w:val="00834E63"/>
    <w:rsid w:val="00835C3D"/>
    <w:rsid w:val="0083643B"/>
    <w:rsid w:val="008364CC"/>
    <w:rsid w:val="008366FF"/>
    <w:rsid w:val="008367C8"/>
    <w:rsid w:val="00836B1D"/>
    <w:rsid w:val="00836C91"/>
    <w:rsid w:val="00836DAF"/>
    <w:rsid w:val="008373FE"/>
    <w:rsid w:val="00837515"/>
    <w:rsid w:val="008376E0"/>
    <w:rsid w:val="00837774"/>
    <w:rsid w:val="00837986"/>
    <w:rsid w:val="008379DF"/>
    <w:rsid w:val="00837ACA"/>
    <w:rsid w:val="00837C53"/>
    <w:rsid w:val="00837F1B"/>
    <w:rsid w:val="0084020C"/>
    <w:rsid w:val="00840600"/>
    <w:rsid w:val="008406F5"/>
    <w:rsid w:val="0084076E"/>
    <w:rsid w:val="00840C59"/>
    <w:rsid w:val="00841030"/>
    <w:rsid w:val="008412E1"/>
    <w:rsid w:val="00841697"/>
    <w:rsid w:val="00841E9B"/>
    <w:rsid w:val="008420D1"/>
    <w:rsid w:val="00842126"/>
    <w:rsid w:val="0084221A"/>
    <w:rsid w:val="00842571"/>
    <w:rsid w:val="008429FE"/>
    <w:rsid w:val="00842B3F"/>
    <w:rsid w:val="00842DBF"/>
    <w:rsid w:val="008437CC"/>
    <w:rsid w:val="00844057"/>
    <w:rsid w:val="00844420"/>
    <w:rsid w:val="0084450F"/>
    <w:rsid w:val="00844618"/>
    <w:rsid w:val="0084468B"/>
    <w:rsid w:val="0084489B"/>
    <w:rsid w:val="008449EA"/>
    <w:rsid w:val="00844E4C"/>
    <w:rsid w:val="0084566D"/>
    <w:rsid w:val="00845880"/>
    <w:rsid w:val="00845979"/>
    <w:rsid w:val="00845A71"/>
    <w:rsid w:val="0084620B"/>
    <w:rsid w:val="0084633D"/>
    <w:rsid w:val="008468B1"/>
    <w:rsid w:val="00846AF8"/>
    <w:rsid w:val="008470EC"/>
    <w:rsid w:val="00847615"/>
    <w:rsid w:val="008477F4"/>
    <w:rsid w:val="00847864"/>
    <w:rsid w:val="00850232"/>
    <w:rsid w:val="0085026F"/>
    <w:rsid w:val="00850842"/>
    <w:rsid w:val="008509A1"/>
    <w:rsid w:val="008509B5"/>
    <w:rsid w:val="008517FB"/>
    <w:rsid w:val="008519A9"/>
    <w:rsid w:val="0085206D"/>
    <w:rsid w:val="0085270C"/>
    <w:rsid w:val="00852762"/>
    <w:rsid w:val="008527F3"/>
    <w:rsid w:val="00852803"/>
    <w:rsid w:val="00852C03"/>
    <w:rsid w:val="00852CEB"/>
    <w:rsid w:val="00852DDF"/>
    <w:rsid w:val="0085315A"/>
    <w:rsid w:val="00853929"/>
    <w:rsid w:val="00853A05"/>
    <w:rsid w:val="00853FB6"/>
    <w:rsid w:val="0085416C"/>
    <w:rsid w:val="0085425B"/>
    <w:rsid w:val="0085436B"/>
    <w:rsid w:val="0085443B"/>
    <w:rsid w:val="00854479"/>
    <w:rsid w:val="008546D5"/>
    <w:rsid w:val="00854DFC"/>
    <w:rsid w:val="008550A1"/>
    <w:rsid w:val="0085515B"/>
    <w:rsid w:val="008551ED"/>
    <w:rsid w:val="0085541A"/>
    <w:rsid w:val="00855424"/>
    <w:rsid w:val="00855752"/>
    <w:rsid w:val="00855E69"/>
    <w:rsid w:val="00855E92"/>
    <w:rsid w:val="00855FAA"/>
    <w:rsid w:val="008561C2"/>
    <w:rsid w:val="0085626F"/>
    <w:rsid w:val="0085631A"/>
    <w:rsid w:val="008566D9"/>
    <w:rsid w:val="00856809"/>
    <w:rsid w:val="008569DC"/>
    <w:rsid w:val="00856CBA"/>
    <w:rsid w:val="008570B1"/>
    <w:rsid w:val="00857378"/>
    <w:rsid w:val="008575B3"/>
    <w:rsid w:val="008576D6"/>
    <w:rsid w:val="008577C0"/>
    <w:rsid w:val="008579EC"/>
    <w:rsid w:val="00857D38"/>
    <w:rsid w:val="00857E4B"/>
    <w:rsid w:val="00857F16"/>
    <w:rsid w:val="008601AC"/>
    <w:rsid w:val="00860376"/>
    <w:rsid w:val="008607B9"/>
    <w:rsid w:val="008608B7"/>
    <w:rsid w:val="00860F57"/>
    <w:rsid w:val="00860F91"/>
    <w:rsid w:val="00861566"/>
    <w:rsid w:val="00861650"/>
    <w:rsid w:val="00861659"/>
    <w:rsid w:val="008616B7"/>
    <w:rsid w:val="00861798"/>
    <w:rsid w:val="00861B25"/>
    <w:rsid w:val="00861B36"/>
    <w:rsid w:val="00861F16"/>
    <w:rsid w:val="008620C5"/>
    <w:rsid w:val="00862446"/>
    <w:rsid w:val="00862482"/>
    <w:rsid w:val="0086259D"/>
    <w:rsid w:val="008627BA"/>
    <w:rsid w:val="00862CF2"/>
    <w:rsid w:val="00862D73"/>
    <w:rsid w:val="00862FB4"/>
    <w:rsid w:val="008631F1"/>
    <w:rsid w:val="008633CB"/>
    <w:rsid w:val="00863CBD"/>
    <w:rsid w:val="00863EDD"/>
    <w:rsid w:val="00863F0F"/>
    <w:rsid w:val="0086417B"/>
    <w:rsid w:val="00864371"/>
    <w:rsid w:val="008646EE"/>
    <w:rsid w:val="00864739"/>
    <w:rsid w:val="00864814"/>
    <w:rsid w:val="00864A52"/>
    <w:rsid w:val="00864C18"/>
    <w:rsid w:val="00864CC5"/>
    <w:rsid w:val="00864ED6"/>
    <w:rsid w:val="00865296"/>
    <w:rsid w:val="0086547D"/>
    <w:rsid w:val="00865521"/>
    <w:rsid w:val="00866098"/>
    <w:rsid w:val="00866381"/>
    <w:rsid w:val="0086699E"/>
    <w:rsid w:val="00866B79"/>
    <w:rsid w:val="00866DBF"/>
    <w:rsid w:val="00866ECD"/>
    <w:rsid w:val="00867246"/>
    <w:rsid w:val="008672B1"/>
    <w:rsid w:val="00867390"/>
    <w:rsid w:val="00867E17"/>
    <w:rsid w:val="0087027B"/>
    <w:rsid w:val="0087099F"/>
    <w:rsid w:val="00870CF4"/>
    <w:rsid w:val="00871AA5"/>
    <w:rsid w:val="00871E06"/>
    <w:rsid w:val="00871F2C"/>
    <w:rsid w:val="00872248"/>
    <w:rsid w:val="008723D9"/>
    <w:rsid w:val="0087287B"/>
    <w:rsid w:val="00872880"/>
    <w:rsid w:val="00872E86"/>
    <w:rsid w:val="008730BD"/>
    <w:rsid w:val="008730FF"/>
    <w:rsid w:val="0087313A"/>
    <w:rsid w:val="008731FE"/>
    <w:rsid w:val="00873426"/>
    <w:rsid w:val="00873B6F"/>
    <w:rsid w:val="00874173"/>
    <w:rsid w:val="0087460B"/>
    <w:rsid w:val="00874FDB"/>
    <w:rsid w:val="00875395"/>
    <w:rsid w:val="008758A2"/>
    <w:rsid w:val="00875903"/>
    <w:rsid w:val="00875BAC"/>
    <w:rsid w:val="00875E23"/>
    <w:rsid w:val="00875E29"/>
    <w:rsid w:val="008760DC"/>
    <w:rsid w:val="0087619D"/>
    <w:rsid w:val="00876479"/>
    <w:rsid w:val="008764E3"/>
    <w:rsid w:val="008765BA"/>
    <w:rsid w:val="00877171"/>
    <w:rsid w:val="008771FA"/>
    <w:rsid w:val="00877415"/>
    <w:rsid w:val="008774D1"/>
    <w:rsid w:val="00877562"/>
    <w:rsid w:val="008775C0"/>
    <w:rsid w:val="0087761F"/>
    <w:rsid w:val="008778F7"/>
    <w:rsid w:val="00877B10"/>
    <w:rsid w:val="00877BF7"/>
    <w:rsid w:val="00877DED"/>
    <w:rsid w:val="00877EC8"/>
    <w:rsid w:val="00880477"/>
    <w:rsid w:val="008807A3"/>
    <w:rsid w:val="00880993"/>
    <w:rsid w:val="00880D80"/>
    <w:rsid w:val="00880FEB"/>
    <w:rsid w:val="00881A0C"/>
    <w:rsid w:val="00881CA7"/>
    <w:rsid w:val="008821FB"/>
    <w:rsid w:val="0088259A"/>
    <w:rsid w:val="008829F6"/>
    <w:rsid w:val="00883362"/>
    <w:rsid w:val="00883526"/>
    <w:rsid w:val="00883880"/>
    <w:rsid w:val="008838F5"/>
    <w:rsid w:val="00884015"/>
    <w:rsid w:val="008841DF"/>
    <w:rsid w:val="008842EA"/>
    <w:rsid w:val="00884567"/>
    <w:rsid w:val="00884969"/>
    <w:rsid w:val="00884A55"/>
    <w:rsid w:val="00884DF3"/>
    <w:rsid w:val="00884FA3"/>
    <w:rsid w:val="00885566"/>
    <w:rsid w:val="00885745"/>
    <w:rsid w:val="008861DE"/>
    <w:rsid w:val="00886304"/>
    <w:rsid w:val="0088665C"/>
    <w:rsid w:val="00886685"/>
    <w:rsid w:val="00886B2F"/>
    <w:rsid w:val="00886F42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0A4E"/>
    <w:rsid w:val="00890FF7"/>
    <w:rsid w:val="00891090"/>
    <w:rsid w:val="008911CF"/>
    <w:rsid w:val="00891206"/>
    <w:rsid w:val="00891208"/>
    <w:rsid w:val="0089157C"/>
    <w:rsid w:val="0089174B"/>
    <w:rsid w:val="00891982"/>
    <w:rsid w:val="008921BB"/>
    <w:rsid w:val="0089260E"/>
    <w:rsid w:val="00892E09"/>
    <w:rsid w:val="00892FA7"/>
    <w:rsid w:val="008930F8"/>
    <w:rsid w:val="00893213"/>
    <w:rsid w:val="00893225"/>
    <w:rsid w:val="00893484"/>
    <w:rsid w:val="00893635"/>
    <w:rsid w:val="00893B15"/>
    <w:rsid w:val="00893DE4"/>
    <w:rsid w:val="00894029"/>
    <w:rsid w:val="0089466E"/>
    <w:rsid w:val="0089483C"/>
    <w:rsid w:val="00894999"/>
    <w:rsid w:val="00894CD6"/>
    <w:rsid w:val="00894E21"/>
    <w:rsid w:val="0089510D"/>
    <w:rsid w:val="00895188"/>
    <w:rsid w:val="00895550"/>
    <w:rsid w:val="0089577F"/>
    <w:rsid w:val="00895858"/>
    <w:rsid w:val="008959B4"/>
    <w:rsid w:val="00895D88"/>
    <w:rsid w:val="00895E63"/>
    <w:rsid w:val="00896008"/>
    <w:rsid w:val="00896069"/>
    <w:rsid w:val="008960E4"/>
    <w:rsid w:val="00896189"/>
    <w:rsid w:val="008968B0"/>
    <w:rsid w:val="00896A69"/>
    <w:rsid w:val="00896CA8"/>
    <w:rsid w:val="00896FA9"/>
    <w:rsid w:val="00897035"/>
    <w:rsid w:val="00897522"/>
    <w:rsid w:val="00897669"/>
    <w:rsid w:val="00897671"/>
    <w:rsid w:val="008979A6"/>
    <w:rsid w:val="00897B02"/>
    <w:rsid w:val="00897CFA"/>
    <w:rsid w:val="00897F85"/>
    <w:rsid w:val="00897FE4"/>
    <w:rsid w:val="008A039D"/>
    <w:rsid w:val="008A04AA"/>
    <w:rsid w:val="008A0DFF"/>
    <w:rsid w:val="008A1205"/>
    <w:rsid w:val="008A1338"/>
    <w:rsid w:val="008A15DE"/>
    <w:rsid w:val="008A161D"/>
    <w:rsid w:val="008A169E"/>
    <w:rsid w:val="008A1C4C"/>
    <w:rsid w:val="008A1FCB"/>
    <w:rsid w:val="008A1FDC"/>
    <w:rsid w:val="008A21C6"/>
    <w:rsid w:val="008A21CD"/>
    <w:rsid w:val="008A227F"/>
    <w:rsid w:val="008A2280"/>
    <w:rsid w:val="008A2ECB"/>
    <w:rsid w:val="008A303A"/>
    <w:rsid w:val="008A30A8"/>
    <w:rsid w:val="008A3592"/>
    <w:rsid w:val="008A35F3"/>
    <w:rsid w:val="008A3619"/>
    <w:rsid w:val="008A380F"/>
    <w:rsid w:val="008A39CB"/>
    <w:rsid w:val="008A3B2A"/>
    <w:rsid w:val="008A3B82"/>
    <w:rsid w:val="008A3C4B"/>
    <w:rsid w:val="008A3EC5"/>
    <w:rsid w:val="008A3EE1"/>
    <w:rsid w:val="008A4408"/>
    <w:rsid w:val="008A5193"/>
    <w:rsid w:val="008A5798"/>
    <w:rsid w:val="008A58C0"/>
    <w:rsid w:val="008A5A2D"/>
    <w:rsid w:val="008A5B35"/>
    <w:rsid w:val="008A5BB3"/>
    <w:rsid w:val="008A64EF"/>
    <w:rsid w:val="008A6625"/>
    <w:rsid w:val="008A676D"/>
    <w:rsid w:val="008A696B"/>
    <w:rsid w:val="008A6A2C"/>
    <w:rsid w:val="008A6CA5"/>
    <w:rsid w:val="008A7152"/>
    <w:rsid w:val="008A71C7"/>
    <w:rsid w:val="008A73A6"/>
    <w:rsid w:val="008A7555"/>
    <w:rsid w:val="008A75D1"/>
    <w:rsid w:val="008A794A"/>
    <w:rsid w:val="008A79CF"/>
    <w:rsid w:val="008A7DE1"/>
    <w:rsid w:val="008B008E"/>
    <w:rsid w:val="008B0529"/>
    <w:rsid w:val="008B0552"/>
    <w:rsid w:val="008B0F1A"/>
    <w:rsid w:val="008B10F6"/>
    <w:rsid w:val="008B1153"/>
    <w:rsid w:val="008B13B2"/>
    <w:rsid w:val="008B15D3"/>
    <w:rsid w:val="008B1BB5"/>
    <w:rsid w:val="008B1D4E"/>
    <w:rsid w:val="008B246F"/>
    <w:rsid w:val="008B259A"/>
    <w:rsid w:val="008B2E99"/>
    <w:rsid w:val="008B30F8"/>
    <w:rsid w:val="008B3298"/>
    <w:rsid w:val="008B32AB"/>
    <w:rsid w:val="008B33EA"/>
    <w:rsid w:val="008B3443"/>
    <w:rsid w:val="008B36B1"/>
    <w:rsid w:val="008B3B28"/>
    <w:rsid w:val="008B3E15"/>
    <w:rsid w:val="008B3F5C"/>
    <w:rsid w:val="008B452E"/>
    <w:rsid w:val="008B47A6"/>
    <w:rsid w:val="008B4805"/>
    <w:rsid w:val="008B4D46"/>
    <w:rsid w:val="008B4F38"/>
    <w:rsid w:val="008B50B6"/>
    <w:rsid w:val="008B50CC"/>
    <w:rsid w:val="008B5265"/>
    <w:rsid w:val="008B539C"/>
    <w:rsid w:val="008B55B9"/>
    <w:rsid w:val="008B55E7"/>
    <w:rsid w:val="008B5665"/>
    <w:rsid w:val="008B5877"/>
    <w:rsid w:val="008B5CA0"/>
    <w:rsid w:val="008B6029"/>
    <w:rsid w:val="008B61F0"/>
    <w:rsid w:val="008B6841"/>
    <w:rsid w:val="008B6DBD"/>
    <w:rsid w:val="008B7197"/>
    <w:rsid w:val="008B7317"/>
    <w:rsid w:val="008B7A20"/>
    <w:rsid w:val="008B7A59"/>
    <w:rsid w:val="008B7BB5"/>
    <w:rsid w:val="008B7DA6"/>
    <w:rsid w:val="008B7F05"/>
    <w:rsid w:val="008B7F95"/>
    <w:rsid w:val="008C0517"/>
    <w:rsid w:val="008C0DC1"/>
    <w:rsid w:val="008C10E6"/>
    <w:rsid w:val="008C1211"/>
    <w:rsid w:val="008C1229"/>
    <w:rsid w:val="008C14B2"/>
    <w:rsid w:val="008C1888"/>
    <w:rsid w:val="008C18E3"/>
    <w:rsid w:val="008C1D1C"/>
    <w:rsid w:val="008C1E3A"/>
    <w:rsid w:val="008C2121"/>
    <w:rsid w:val="008C2152"/>
    <w:rsid w:val="008C22B1"/>
    <w:rsid w:val="008C2682"/>
    <w:rsid w:val="008C2FA9"/>
    <w:rsid w:val="008C3221"/>
    <w:rsid w:val="008C329A"/>
    <w:rsid w:val="008C38E3"/>
    <w:rsid w:val="008C398B"/>
    <w:rsid w:val="008C3A19"/>
    <w:rsid w:val="008C3B6A"/>
    <w:rsid w:val="008C3C10"/>
    <w:rsid w:val="008C3D44"/>
    <w:rsid w:val="008C445B"/>
    <w:rsid w:val="008C4939"/>
    <w:rsid w:val="008C4952"/>
    <w:rsid w:val="008C4C24"/>
    <w:rsid w:val="008C5096"/>
    <w:rsid w:val="008C5103"/>
    <w:rsid w:val="008C5293"/>
    <w:rsid w:val="008C5644"/>
    <w:rsid w:val="008C576D"/>
    <w:rsid w:val="008C5E89"/>
    <w:rsid w:val="008C610C"/>
    <w:rsid w:val="008C6122"/>
    <w:rsid w:val="008C6707"/>
    <w:rsid w:val="008C6AA2"/>
    <w:rsid w:val="008C6AF0"/>
    <w:rsid w:val="008C6CA7"/>
    <w:rsid w:val="008C6CDE"/>
    <w:rsid w:val="008C6DA2"/>
    <w:rsid w:val="008C727B"/>
    <w:rsid w:val="008C73E8"/>
    <w:rsid w:val="008C79F0"/>
    <w:rsid w:val="008C7FAE"/>
    <w:rsid w:val="008D02C2"/>
    <w:rsid w:val="008D032E"/>
    <w:rsid w:val="008D0E05"/>
    <w:rsid w:val="008D13C8"/>
    <w:rsid w:val="008D14D0"/>
    <w:rsid w:val="008D14DA"/>
    <w:rsid w:val="008D1C2A"/>
    <w:rsid w:val="008D208B"/>
    <w:rsid w:val="008D20B5"/>
    <w:rsid w:val="008D2494"/>
    <w:rsid w:val="008D24AA"/>
    <w:rsid w:val="008D2736"/>
    <w:rsid w:val="008D2B9A"/>
    <w:rsid w:val="008D2C78"/>
    <w:rsid w:val="008D2CB4"/>
    <w:rsid w:val="008D2CBF"/>
    <w:rsid w:val="008D3984"/>
    <w:rsid w:val="008D3A31"/>
    <w:rsid w:val="008D3D7C"/>
    <w:rsid w:val="008D3D7E"/>
    <w:rsid w:val="008D5248"/>
    <w:rsid w:val="008D563E"/>
    <w:rsid w:val="008D56B2"/>
    <w:rsid w:val="008D57BE"/>
    <w:rsid w:val="008D5AB6"/>
    <w:rsid w:val="008D5E4D"/>
    <w:rsid w:val="008D5FDC"/>
    <w:rsid w:val="008D6734"/>
    <w:rsid w:val="008D6942"/>
    <w:rsid w:val="008D6AEA"/>
    <w:rsid w:val="008D719A"/>
    <w:rsid w:val="008D7557"/>
    <w:rsid w:val="008D7648"/>
    <w:rsid w:val="008D76A1"/>
    <w:rsid w:val="008D785E"/>
    <w:rsid w:val="008D796D"/>
    <w:rsid w:val="008D79AF"/>
    <w:rsid w:val="008D7A58"/>
    <w:rsid w:val="008D7A69"/>
    <w:rsid w:val="008D7A7C"/>
    <w:rsid w:val="008D7EAA"/>
    <w:rsid w:val="008E0052"/>
    <w:rsid w:val="008E04A5"/>
    <w:rsid w:val="008E0643"/>
    <w:rsid w:val="008E0A05"/>
    <w:rsid w:val="008E0EFD"/>
    <w:rsid w:val="008E112D"/>
    <w:rsid w:val="008E12AE"/>
    <w:rsid w:val="008E1479"/>
    <w:rsid w:val="008E15CD"/>
    <w:rsid w:val="008E1793"/>
    <w:rsid w:val="008E18BD"/>
    <w:rsid w:val="008E1A12"/>
    <w:rsid w:val="008E1A2F"/>
    <w:rsid w:val="008E1C57"/>
    <w:rsid w:val="008E1CAD"/>
    <w:rsid w:val="008E1CF1"/>
    <w:rsid w:val="008E1DDC"/>
    <w:rsid w:val="008E1EC0"/>
    <w:rsid w:val="008E2180"/>
    <w:rsid w:val="008E257B"/>
    <w:rsid w:val="008E2BF1"/>
    <w:rsid w:val="008E31ED"/>
    <w:rsid w:val="008E35EA"/>
    <w:rsid w:val="008E3727"/>
    <w:rsid w:val="008E3C60"/>
    <w:rsid w:val="008E3D5E"/>
    <w:rsid w:val="008E466C"/>
    <w:rsid w:val="008E4679"/>
    <w:rsid w:val="008E49B1"/>
    <w:rsid w:val="008E4B03"/>
    <w:rsid w:val="008E4DCC"/>
    <w:rsid w:val="008E5441"/>
    <w:rsid w:val="008E56B5"/>
    <w:rsid w:val="008E57AA"/>
    <w:rsid w:val="008E5A4E"/>
    <w:rsid w:val="008E5B96"/>
    <w:rsid w:val="008E5D89"/>
    <w:rsid w:val="008E5DE0"/>
    <w:rsid w:val="008E6632"/>
    <w:rsid w:val="008E6B92"/>
    <w:rsid w:val="008E6CDB"/>
    <w:rsid w:val="008E74AF"/>
    <w:rsid w:val="008E7700"/>
    <w:rsid w:val="008E796F"/>
    <w:rsid w:val="008E7C80"/>
    <w:rsid w:val="008E7D66"/>
    <w:rsid w:val="008F010A"/>
    <w:rsid w:val="008F01AB"/>
    <w:rsid w:val="008F0201"/>
    <w:rsid w:val="008F063F"/>
    <w:rsid w:val="008F0694"/>
    <w:rsid w:val="008F06BC"/>
    <w:rsid w:val="008F0B71"/>
    <w:rsid w:val="008F0F3E"/>
    <w:rsid w:val="008F15F0"/>
    <w:rsid w:val="008F1613"/>
    <w:rsid w:val="008F16F2"/>
    <w:rsid w:val="008F178C"/>
    <w:rsid w:val="008F1909"/>
    <w:rsid w:val="008F1948"/>
    <w:rsid w:val="008F1D75"/>
    <w:rsid w:val="008F1E01"/>
    <w:rsid w:val="008F2217"/>
    <w:rsid w:val="008F2401"/>
    <w:rsid w:val="008F2440"/>
    <w:rsid w:val="008F2546"/>
    <w:rsid w:val="008F2721"/>
    <w:rsid w:val="008F2785"/>
    <w:rsid w:val="008F297E"/>
    <w:rsid w:val="008F2F85"/>
    <w:rsid w:val="008F3373"/>
    <w:rsid w:val="008F3428"/>
    <w:rsid w:val="008F3738"/>
    <w:rsid w:val="008F3E7E"/>
    <w:rsid w:val="008F3F61"/>
    <w:rsid w:val="008F48BB"/>
    <w:rsid w:val="008F4ABF"/>
    <w:rsid w:val="008F4BCB"/>
    <w:rsid w:val="008F4E14"/>
    <w:rsid w:val="008F4EF9"/>
    <w:rsid w:val="008F5083"/>
    <w:rsid w:val="008F50C4"/>
    <w:rsid w:val="008F5427"/>
    <w:rsid w:val="008F5BF4"/>
    <w:rsid w:val="008F5CA1"/>
    <w:rsid w:val="008F5E7E"/>
    <w:rsid w:val="008F5E92"/>
    <w:rsid w:val="008F6504"/>
    <w:rsid w:val="008F67F6"/>
    <w:rsid w:val="008F68D8"/>
    <w:rsid w:val="008F69E5"/>
    <w:rsid w:val="008F6A25"/>
    <w:rsid w:val="008F6EFC"/>
    <w:rsid w:val="008F731E"/>
    <w:rsid w:val="008F7386"/>
    <w:rsid w:val="008F76C6"/>
    <w:rsid w:val="008F780A"/>
    <w:rsid w:val="008F7D85"/>
    <w:rsid w:val="009001BF"/>
    <w:rsid w:val="00900641"/>
    <w:rsid w:val="00900746"/>
    <w:rsid w:val="00900AC2"/>
    <w:rsid w:val="00900B91"/>
    <w:rsid w:val="00900B9B"/>
    <w:rsid w:val="00900BAE"/>
    <w:rsid w:val="00900BEB"/>
    <w:rsid w:val="00900CF1"/>
    <w:rsid w:val="00900E82"/>
    <w:rsid w:val="00901273"/>
    <w:rsid w:val="0090134D"/>
    <w:rsid w:val="009013BF"/>
    <w:rsid w:val="009014C3"/>
    <w:rsid w:val="00901640"/>
    <w:rsid w:val="009017ED"/>
    <w:rsid w:val="009022AD"/>
    <w:rsid w:val="009022F0"/>
    <w:rsid w:val="009027FF"/>
    <w:rsid w:val="0090296B"/>
    <w:rsid w:val="00902ECB"/>
    <w:rsid w:val="0090317E"/>
    <w:rsid w:val="009032E9"/>
    <w:rsid w:val="0090332D"/>
    <w:rsid w:val="0090343F"/>
    <w:rsid w:val="00903A03"/>
    <w:rsid w:val="00903B2F"/>
    <w:rsid w:val="00903B71"/>
    <w:rsid w:val="00903BE9"/>
    <w:rsid w:val="00903C3D"/>
    <w:rsid w:val="0090416E"/>
    <w:rsid w:val="00904444"/>
    <w:rsid w:val="00904611"/>
    <w:rsid w:val="00904720"/>
    <w:rsid w:val="00904814"/>
    <w:rsid w:val="009048D7"/>
    <w:rsid w:val="00904D5A"/>
    <w:rsid w:val="0090599B"/>
    <w:rsid w:val="00905FC9"/>
    <w:rsid w:val="00905FD6"/>
    <w:rsid w:val="00906576"/>
    <w:rsid w:val="0090657B"/>
    <w:rsid w:val="009068C1"/>
    <w:rsid w:val="00906C45"/>
    <w:rsid w:val="00906F20"/>
    <w:rsid w:val="00906F64"/>
    <w:rsid w:val="0090703B"/>
    <w:rsid w:val="0090736D"/>
    <w:rsid w:val="009073A3"/>
    <w:rsid w:val="0090759B"/>
    <w:rsid w:val="009076DE"/>
    <w:rsid w:val="0090780C"/>
    <w:rsid w:val="00907B76"/>
    <w:rsid w:val="00907D65"/>
    <w:rsid w:val="0091023A"/>
    <w:rsid w:val="00910558"/>
    <w:rsid w:val="00910787"/>
    <w:rsid w:val="00910864"/>
    <w:rsid w:val="00910D16"/>
    <w:rsid w:val="00910D1F"/>
    <w:rsid w:val="00911081"/>
    <w:rsid w:val="0091118F"/>
    <w:rsid w:val="00911613"/>
    <w:rsid w:val="009118D3"/>
    <w:rsid w:val="00911B2A"/>
    <w:rsid w:val="00911FA2"/>
    <w:rsid w:val="0091240A"/>
    <w:rsid w:val="009127FF"/>
    <w:rsid w:val="0091280C"/>
    <w:rsid w:val="00912C49"/>
    <w:rsid w:val="00912D06"/>
    <w:rsid w:val="00912D58"/>
    <w:rsid w:val="0091332E"/>
    <w:rsid w:val="00913C9A"/>
    <w:rsid w:val="00913FF0"/>
    <w:rsid w:val="0091403F"/>
    <w:rsid w:val="009140EA"/>
    <w:rsid w:val="00914981"/>
    <w:rsid w:val="00914988"/>
    <w:rsid w:val="00914C64"/>
    <w:rsid w:val="00914CD4"/>
    <w:rsid w:val="0091593D"/>
    <w:rsid w:val="00915D74"/>
    <w:rsid w:val="00915ECE"/>
    <w:rsid w:val="009162FF"/>
    <w:rsid w:val="0091633D"/>
    <w:rsid w:val="009168DB"/>
    <w:rsid w:val="009169B2"/>
    <w:rsid w:val="00916DE3"/>
    <w:rsid w:val="00916F7F"/>
    <w:rsid w:val="00917331"/>
    <w:rsid w:val="0091737E"/>
    <w:rsid w:val="009178E1"/>
    <w:rsid w:val="00917A89"/>
    <w:rsid w:val="00917C38"/>
    <w:rsid w:val="00917D92"/>
    <w:rsid w:val="00917E30"/>
    <w:rsid w:val="009204CD"/>
    <w:rsid w:val="009204E6"/>
    <w:rsid w:val="00920912"/>
    <w:rsid w:val="00920A4F"/>
    <w:rsid w:val="00920FA9"/>
    <w:rsid w:val="00921332"/>
    <w:rsid w:val="0092158A"/>
    <w:rsid w:val="00921BD2"/>
    <w:rsid w:val="00921C05"/>
    <w:rsid w:val="00921C2A"/>
    <w:rsid w:val="00921DFE"/>
    <w:rsid w:val="00922337"/>
    <w:rsid w:val="00922742"/>
    <w:rsid w:val="009229AA"/>
    <w:rsid w:val="00922A68"/>
    <w:rsid w:val="00922A7B"/>
    <w:rsid w:val="00922F63"/>
    <w:rsid w:val="00923129"/>
    <w:rsid w:val="009231A4"/>
    <w:rsid w:val="00923376"/>
    <w:rsid w:val="0092343D"/>
    <w:rsid w:val="009235F1"/>
    <w:rsid w:val="00923962"/>
    <w:rsid w:val="00923CDC"/>
    <w:rsid w:val="0092442D"/>
    <w:rsid w:val="0092511D"/>
    <w:rsid w:val="00925120"/>
    <w:rsid w:val="00925703"/>
    <w:rsid w:val="00925BC5"/>
    <w:rsid w:val="00925D9E"/>
    <w:rsid w:val="00925EEE"/>
    <w:rsid w:val="00926416"/>
    <w:rsid w:val="0092643E"/>
    <w:rsid w:val="00926786"/>
    <w:rsid w:val="0092685C"/>
    <w:rsid w:val="009269FB"/>
    <w:rsid w:val="00926ABF"/>
    <w:rsid w:val="00927443"/>
    <w:rsid w:val="009274DA"/>
    <w:rsid w:val="0092751B"/>
    <w:rsid w:val="00927739"/>
    <w:rsid w:val="00927983"/>
    <w:rsid w:val="009303FA"/>
    <w:rsid w:val="00930402"/>
    <w:rsid w:val="00930518"/>
    <w:rsid w:val="009305EE"/>
    <w:rsid w:val="009308BE"/>
    <w:rsid w:val="00930B26"/>
    <w:rsid w:val="00930C27"/>
    <w:rsid w:val="00931000"/>
    <w:rsid w:val="009315AC"/>
    <w:rsid w:val="009315B0"/>
    <w:rsid w:val="00931602"/>
    <w:rsid w:val="00931942"/>
    <w:rsid w:val="00931A5A"/>
    <w:rsid w:val="00931B45"/>
    <w:rsid w:val="00931C4D"/>
    <w:rsid w:val="00931F92"/>
    <w:rsid w:val="00932014"/>
    <w:rsid w:val="00932431"/>
    <w:rsid w:val="009324B9"/>
    <w:rsid w:val="0093270B"/>
    <w:rsid w:val="00932822"/>
    <w:rsid w:val="00932955"/>
    <w:rsid w:val="00932E6D"/>
    <w:rsid w:val="009331BA"/>
    <w:rsid w:val="00933261"/>
    <w:rsid w:val="0093329E"/>
    <w:rsid w:val="00933678"/>
    <w:rsid w:val="009337B8"/>
    <w:rsid w:val="00933A74"/>
    <w:rsid w:val="00933AF5"/>
    <w:rsid w:val="00933DF3"/>
    <w:rsid w:val="00933FD4"/>
    <w:rsid w:val="00934020"/>
    <w:rsid w:val="009340BF"/>
    <w:rsid w:val="0093413F"/>
    <w:rsid w:val="00934449"/>
    <w:rsid w:val="00934DC4"/>
    <w:rsid w:val="00934DD0"/>
    <w:rsid w:val="009350A7"/>
    <w:rsid w:val="00935108"/>
    <w:rsid w:val="0093578E"/>
    <w:rsid w:val="00935CF6"/>
    <w:rsid w:val="00936408"/>
    <w:rsid w:val="009364D3"/>
    <w:rsid w:val="009365B1"/>
    <w:rsid w:val="00936971"/>
    <w:rsid w:val="00936C76"/>
    <w:rsid w:val="00936C94"/>
    <w:rsid w:val="00936FEC"/>
    <w:rsid w:val="00937116"/>
    <w:rsid w:val="00937256"/>
    <w:rsid w:val="00937973"/>
    <w:rsid w:val="00937A7D"/>
    <w:rsid w:val="00937BF9"/>
    <w:rsid w:val="00937DD5"/>
    <w:rsid w:val="009404A4"/>
    <w:rsid w:val="0094058E"/>
    <w:rsid w:val="009406DE"/>
    <w:rsid w:val="009406F9"/>
    <w:rsid w:val="0094070C"/>
    <w:rsid w:val="00940E1B"/>
    <w:rsid w:val="00940ED4"/>
    <w:rsid w:val="00940FC3"/>
    <w:rsid w:val="00941026"/>
    <w:rsid w:val="009411F8"/>
    <w:rsid w:val="009413C6"/>
    <w:rsid w:val="0094192E"/>
    <w:rsid w:val="00942305"/>
    <w:rsid w:val="009426AE"/>
    <w:rsid w:val="00942924"/>
    <w:rsid w:val="009429F4"/>
    <w:rsid w:val="00943242"/>
    <w:rsid w:val="00943295"/>
    <w:rsid w:val="00943529"/>
    <w:rsid w:val="0094385A"/>
    <w:rsid w:val="00943953"/>
    <w:rsid w:val="00943C99"/>
    <w:rsid w:val="00943C9C"/>
    <w:rsid w:val="00944120"/>
    <w:rsid w:val="009444B9"/>
    <w:rsid w:val="009445EE"/>
    <w:rsid w:val="00944C9D"/>
    <w:rsid w:val="00944FBA"/>
    <w:rsid w:val="009450FB"/>
    <w:rsid w:val="00945241"/>
    <w:rsid w:val="0094551E"/>
    <w:rsid w:val="00945554"/>
    <w:rsid w:val="009456BF"/>
    <w:rsid w:val="00945ABE"/>
    <w:rsid w:val="00945E18"/>
    <w:rsid w:val="00945F24"/>
    <w:rsid w:val="0094603F"/>
    <w:rsid w:val="0094665D"/>
    <w:rsid w:val="009466A0"/>
    <w:rsid w:val="0094674A"/>
    <w:rsid w:val="009469E4"/>
    <w:rsid w:val="00947126"/>
    <w:rsid w:val="0094728A"/>
    <w:rsid w:val="0094761C"/>
    <w:rsid w:val="00947693"/>
    <w:rsid w:val="00947B65"/>
    <w:rsid w:val="00947B7A"/>
    <w:rsid w:val="00947C17"/>
    <w:rsid w:val="00950110"/>
    <w:rsid w:val="0095015B"/>
    <w:rsid w:val="00950227"/>
    <w:rsid w:val="009503A5"/>
    <w:rsid w:val="009503D1"/>
    <w:rsid w:val="00950584"/>
    <w:rsid w:val="0095074B"/>
    <w:rsid w:val="00950779"/>
    <w:rsid w:val="0095091F"/>
    <w:rsid w:val="00950A0D"/>
    <w:rsid w:val="00950CA3"/>
    <w:rsid w:val="00950CD8"/>
    <w:rsid w:val="009510DD"/>
    <w:rsid w:val="00951219"/>
    <w:rsid w:val="00951454"/>
    <w:rsid w:val="009514A9"/>
    <w:rsid w:val="009519F3"/>
    <w:rsid w:val="00951ADB"/>
    <w:rsid w:val="00951CF9"/>
    <w:rsid w:val="00951DEB"/>
    <w:rsid w:val="00951EAC"/>
    <w:rsid w:val="00951F71"/>
    <w:rsid w:val="00951F88"/>
    <w:rsid w:val="00952114"/>
    <w:rsid w:val="00952338"/>
    <w:rsid w:val="009527EC"/>
    <w:rsid w:val="00952A17"/>
    <w:rsid w:val="009536B5"/>
    <w:rsid w:val="009539B4"/>
    <w:rsid w:val="00953AFE"/>
    <w:rsid w:val="00953F88"/>
    <w:rsid w:val="00954095"/>
    <w:rsid w:val="0095419D"/>
    <w:rsid w:val="0095456C"/>
    <w:rsid w:val="009545A2"/>
    <w:rsid w:val="00954646"/>
    <w:rsid w:val="009547BC"/>
    <w:rsid w:val="00954BDF"/>
    <w:rsid w:val="00954C9C"/>
    <w:rsid w:val="00954EB1"/>
    <w:rsid w:val="00954F49"/>
    <w:rsid w:val="009555EA"/>
    <w:rsid w:val="00955636"/>
    <w:rsid w:val="009556FA"/>
    <w:rsid w:val="0095571C"/>
    <w:rsid w:val="0095595E"/>
    <w:rsid w:val="00955E6F"/>
    <w:rsid w:val="00955F62"/>
    <w:rsid w:val="00956A00"/>
    <w:rsid w:val="00956B4E"/>
    <w:rsid w:val="00956CF0"/>
    <w:rsid w:val="00957021"/>
    <w:rsid w:val="00957788"/>
    <w:rsid w:val="00957BE9"/>
    <w:rsid w:val="00960327"/>
    <w:rsid w:val="009608B4"/>
    <w:rsid w:val="00960A83"/>
    <w:rsid w:val="00960F9E"/>
    <w:rsid w:val="009610DA"/>
    <w:rsid w:val="0096186A"/>
    <w:rsid w:val="0096191E"/>
    <w:rsid w:val="00961955"/>
    <w:rsid w:val="00961A22"/>
    <w:rsid w:val="00961E91"/>
    <w:rsid w:val="0096228B"/>
    <w:rsid w:val="00962419"/>
    <w:rsid w:val="00962549"/>
    <w:rsid w:val="00962565"/>
    <w:rsid w:val="009625F8"/>
    <w:rsid w:val="00962B74"/>
    <w:rsid w:val="00962BB1"/>
    <w:rsid w:val="00962D7D"/>
    <w:rsid w:val="00962ED1"/>
    <w:rsid w:val="00963234"/>
    <w:rsid w:val="0096347A"/>
    <w:rsid w:val="00963757"/>
    <w:rsid w:val="00963928"/>
    <w:rsid w:val="00963B61"/>
    <w:rsid w:val="00963BC9"/>
    <w:rsid w:val="00963C2D"/>
    <w:rsid w:val="00963CF5"/>
    <w:rsid w:val="00963DE5"/>
    <w:rsid w:val="00963E62"/>
    <w:rsid w:val="009641DD"/>
    <w:rsid w:val="00964479"/>
    <w:rsid w:val="0096463D"/>
    <w:rsid w:val="00964DAE"/>
    <w:rsid w:val="00964DEB"/>
    <w:rsid w:val="00964FA1"/>
    <w:rsid w:val="00965463"/>
    <w:rsid w:val="009657BA"/>
    <w:rsid w:val="00965A05"/>
    <w:rsid w:val="00965B1D"/>
    <w:rsid w:val="00966044"/>
    <w:rsid w:val="0096635E"/>
    <w:rsid w:val="009663B9"/>
    <w:rsid w:val="009666D1"/>
    <w:rsid w:val="00966842"/>
    <w:rsid w:val="00966A6F"/>
    <w:rsid w:val="00966A89"/>
    <w:rsid w:val="00966CFC"/>
    <w:rsid w:val="00966FBE"/>
    <w:rsid w:val="009671FC"/>
    <w:rsid w:val="009674AB"/>
    <w:rsid w:val="009674F6"/>
    <w:rsid w:val="00967CB7"/>
    <w:rsid w:val="009700C1"/>
    <w:rsid w:val="009700C5"/>
    <w:rsid w:val="00970599"/>
    <w:rsid w:val="009708B6"/>
    <w:rsid w:val="00970ED3"/>
    <w:rsid w:val="00970FDA"/>
    <w:rsid w:val="009714AC"/>
    <w:rsid w:val="00971590"/>
    <w:rsid w:val="009715BD"/>
    <w:rsid w:val="00971FED"/>
    <w:rsid w:val="00972055"/>
    <w:rsid w:val="0097216E"/>
    <w:rsid w:val="009724A9"/>
    <w:rsid w:val="00972540"/>
    <w:rsid w:val="00972845"/>
    <w:rsid w:val="0097297E"/>
    <w:rsid w:val="00972CBA"/>
    <w:rsid w:val="00972D0F"/>
    <w:rsid w:val="00972FA7"/>
    <w:rsid w:val="009732DA"/>
    <w:rsid w:val="009732E5"/>
    <w:rsid w:val="009738A8"/>
    <w:rsid w:val="00973AE6"/>
    <w:rsid w:val="00974429"/>
    <w:rsid w:val="009748F6"/>
    <w:rsid w:val="00974A19"/>
    <w:rsid w:val="009758CD"/>
    <w:rsid w:val="00975956"/>
    <w:rsid w:val="00975BEB"/>
    <w:rsid w:val="00975E21"/>
    <w:rsid w:val="00976058"/>
    <w:rsid w:val="00976311"/>
    <w:rsid w:val="00976CE1"/>
    <w:rsid w:val="00976D19"/>
    <w:rsid w:val="00976FC3"/>
    <w:rsid w:val="00976FF4"/>
    <w:rsid w:val="009772B2"/>
    <w:rsid w:val="009773F7"/>
    <w:rsid w:val="0097766B"/>
    <w:rsid w:val="009779B0"/>
    <w:rsid w:val="009779FF"/>
    <w:rsid w:val="00977F29"/>
    <w:rsid w:val="00980390"/>
    <w:rsid w:val="0098080D"/>
    <w:rsid w:val="009808F3"/>
    <w:rsid w:val="0098091A"/>
    <w:rsid w:val="00980BF1"/>
    <w:rsid w:val="009811BB"/>
    <w:rsid w:val="009812A9"/>
    <w:rsid w:val="009815BB"/>
    <w:rsid w:val="0098182C"/>
    <w:rsid w:val="00981DA6"/>
    <w:rsid w:val="0098264F"/>
    <w:rsid w:val="009826C4"/>
    <w:rsid w:val="009829F5"/>
    <w:rsid w:val="00982C8B"/>
    <w:rsid w:val="00982DEA"/>
    <w:rsid w:val="00982FF9"/>
    <w:rsid w:val="009830A3"/>
    <w:rsid w:val="009830A8"/>
    <w:rsid w:val="009834A3"/>
    <w:rsid w:val="009834D6"/>
    <w:rsid w:val="009835B8"/>
    <w:rsid w:val="009835E1"/>
    <w:rsid w:val="0098371C"/>
    <w:rsid w:val="00983F83"/>
    <w:rsid w:val="009841BC"/>
    <w:rsid w:val="009842F8"/>
    <w:rsid w:val="00984A37"/>
    <w:rsid w:val="00984CBB"/>
    <w:rsid w:val="00985538"/>
    <w:rsid w:val="009855EF"/>
    <w:rsid w:val="0098561C"/>
    <w:rsid w:val="009859C5"/>
    <w:rsid w:val="00985AF0"/>
    <w:rsid w:val="00986609"/>
    <w:rsid w:val="0098665A"/>
    <w:rsid w:val="009869F5"/>
    <w:rsid w:val="0098763B"/>
    <w:rsid w:val="0098788D"/>
    <w:rsid w:val="00987A8C"/>
    <w:rsid w:val="00987AC2"/>
    <w:rsid w:val="00987B49"/>
    <w:rsid w:val="009902B7"/>
    <w:rsid w:val="00990515"/>
    <w:rsid w:val="0099079B"/>
    <w:rsid w:val="009908CD"/>
    <w:rsid w:val="00990909"/>
    <w:rsid w:val="00990CEA"/>
    <w:rsid w:val="00990F72"/>
    <w:rsid w:val="0099125B"/>
    <w:rsid w:val="009918C7"/>
    <w:rsid w:val="0099197C"/>
    <w:rsid w:val="00991BBA"/>
    <w:rsid w:val="00991CA0"/>
    <w:rsid w:val="00991D62"/>
    <w:rsid w:val="009927B9"/>
    <w:rsid w:val="0099308F"/>
    <w:rsid w:val="009933F3"/>
    <w:rsid w:val="00993AF0"/>
    <w:rsid w:val="00993B33"/>
    <w:rsid w:val="00993BFF"/>
    <w:rsid w:val="00993E44"/>
    <w:rsid w:val="0099404D"/>
    <w:rsid w:val="009941C8"/>
    <w:rsid w:val="009942B0"/>
    <w:rsid w:val="00994904"/>
    <w:rsid w:val="00994AC7"/>
    <w:rsid w:val="00994E62"/>
    <w:rsid w:val="009950EA"/>
    <w:rsid w:val="0099510E"/>
    <w:rsid w:val="00995346"/>
    <w:rsid w:val="00995795"/>
    <w:rsid w:val="0099582A"/>
    <w:rsid w:val="00995951"/>
    <w:rsid w:val="009959C7"/>
    <w:rsid w:val="00995D0A"/>
    <w:rsid w:val="00995D3C"/>
    <w:rsid w:val="009968D2"/>
    <w:rsid w:val="00996C70"/>
    <w:rsid w:val="00996EB8"/>
    <w:rsid w:val="00997208"/>
    <w:rsid w:val="0099799E"/>
    <w:rsid w:val="00997A9A"/>
    <w:rsid w:val="00997CB7"/>
    <w:rsid w:val="00997FC9"/>
    <w:rsid w:val="009A0120"/>
    <w:rsid w:val="009A02C9"/>
    <w:rsid w:val="009A03E2"/>
    <w:rsid w:val="009A04B6"/>
    <w:rsid w:val="009A053E"/>
    <w:rsid w:val="009A08C6"/>
    <w:rsid w:val="009A0AF2"/>
    <w:rsid w:val="009A0B7D"/>
    <w:rsid w:val="009A0D17"/>
    <w:rsid w:val="009A0FF8"/>
    <w:rsid w:val="009A1122"/>
    <w:rsid w:val="009A1492"/>
    <w:rsid w:val="009A14CE"/>
    <w:rsid w:val="009A1DBB"/>
    <w:rsid w:val="009A2008"/>
    <w:rsid w:val="009A2526"/>
    <w:rsid w:val="009A256F"/>
    <w:rsid w:val="009A25FE"/>
    <w:rsid w:val="009A294F"/>
    <w:rsid w:val="009A2B22"/>
    <w:rsid w:val="009A2C56"/>
    <w:rsid w:val="009A2DD6"/>
    <w:rsid w:val="009A2DEB"/>
    <w:rsid w:val="009A2FEB"/>
    <w:rsid w:val="009A3003"/>
    <w:rsid w:val="009A315F"/>
    <w:rsid w:val="009A3249"/>
    <w:rsid w:val="009A3267"/>
    <w:rsid w:val="009A32CA"/>
    <w:rsid w:val="009A3811"/>
    <w:rsid w:val="009A39C5"/>
    <w:rsid w:val="009A3C3F"/>
    <w:rsid w:val="009A4111"/>
    <w:rsid w:val="009A41D8"/>
    <w:rsid w:val="009A447D"/>
    <w:rsid w:val="009A4517"/>
    <w:rsid w:val="009A47CA"/>
    <w:rsid w:val="009A4893"/>
    <w:rsid w:val="009A48E2"/>
    <w:rsid w:val="009A4962"/>
    <w:rsid w:val="009A4BA5"/>
    <w:rsid w:val="009A529A"/>
    <w:rsid w:val="009A5850"/>
    <w:rsid w:val="009A5A7B"/>
    <w:rsid w:val="009A5D2A"/>
    <w:rsid w:val="009A6033"/>
    <w:rsid w:val="009A6177"/>
    <w:rsid w:val="009A625E"/>
    <w:rsid w:val="009A6577"/>
    <w:rsid w:val="009A66A9"/>
    <w:rsid w:val="009A66C8"/>
    <w:rsid w:val="009A6713"/>
    <w:rsid w:val="009A6B89"/>
    <w:rsid w:val="009A6C0C"/>
    <w:rsid w:val="009A6CFE"/>
    <w:rsid w:val="009A73B4"/>
    <w:rsid w:val="009A7451"/>
    <w:rsid w:val="009A752B"/>
    <w:rsid w:val="009A77FC"/>
    <w:rsid w:val="009A78C1"/>
    <w:rsid w:val="009A7934"/>
    <w:rsid w:val="009A7E2F"/>
    <w:rsid w:val="009A7F94"/>
    <w:rsid w:val="009B03B0"/>
    <w:rsid w:val="009B03B8"/>
    <w:rsid w:val="009B0C14"/>
    <w:rsid w:val="009B0CE5"/>
    <w:rsid w:val="009B0D96"/>
    <w:rsid w:val="009B0D9A"/>
    <w:rsid w:val="009B0EEA"/>
    <w:rsid w:val="009B17A4"/>
    <w:rsid w:val="009B204B"/>
    <w:rsid w:val="009B2524"/>
    <w:rsid w:val="009B259A"/>
    <w:rsid w:val="009B283C"/>
    <w:rsid w:val="009B28EE"/>
    <w:rsid w:val="009B2D0A"/>
    <w:rsid w:val="009B30EA"/>
    <w:rsid w:val="009B3491"/>
    <w:rsid w:val="009B361F"/>
    <w:rsid w:val="009B393E"/>
    <w:rsid w:val="009B3BB4"/>
    <w:rsid w:val="009B3F20"/>
    <w:rsid w:val="009B419F"/>
    <w:rsid w:val="009B4B3E"/>
    <w:rsid w:val="009B4D01"/>
    <w:rsid w:val="009B4FCC"/>
    <w:rsid w:val="009B4FEA"/>
    <w:rsid w:val="009B50DE"/>
    <w:rsid w:val="009B52A4"/>
    <w:rsid w:val="009B6600"/>
    <w:rsid w:val="009B6784"/>
    <w:rsid w:val="009B6BA0"/>
    <w:rsid w:val="009B6CD2"/>
    <w:rsid w:val="009B700B"/>
    <w:rsid w:val="009B7337"/>
    <w:rsid w:val="009B792F"/>
    <w:rsid w:val="009B7BDD"/>
    <w:rsid w:val="009B7BF7"/>
    <w:rsid w:val="009B7FD4"/>
    <w:rsid w:val="009C0081"/>
    <w:rsid w:val="009C0107"/>
    <w:rsid w:val="009C053E"/>
    <w:rsid w:val="009C07F0"/>
    <w:rsid w:val="009C0895"/>
    <w:rsid w:val="009C096B"/>
    <w:rsid w:val="009C0977"/>
    <w:rsid w:val="009C0A3B"/>
    <w:rsid w:val="009C0BDB"/>
    <w:rsid w:val="009C0E3D"/>
    <w:rsid w:val="009C0E51"/>
    <w:rsid w:val="009C0E81"/>
    <w:rsid w:val="009C1F60"/>
    <w:rsid w:val="009C1F63"/>
    <w:rsid w:val="009C2764"/>
    <w:rsid w:val="009C2A21"/>
    <w:rsid w:val="009C2A84"/>
    <w:rsid w:val="009C2E0C"/>
    <w:rsid w:val="009C2FD5"/>
    <w:rsid w:val="009C33DE"/>
    <w:rsid w:val="009C3658"/>
    <w:rsid w:val="009C36B8"/>
    <w:rsid w:val="009C3CBE"/>
    <w:rsid w:val="009C4170"/>
    <w:rsid w:val="009C4187"/>
    <w:rsid w:val="009C4299"/>
    <w:rsid w:val="009C43E9"/>
    <w:rsid w:val="009C44E2"/>
    <w:rsid w:val="009C46A1"/>
    <w:rsid w:val="009C484D"/>
    <w:rsid w:val="009C4CE1"/>
    <w:rsid w:val="009C4DAB"/>
    <w:rsid w:val="009C5053"/>
    <w:rsid w:val="009C5129"/>
    <w:rsid w:val="009C51C7"/>
    <w:rsid w:val="009C51D0"/>
    <w:rsid w:val="009C52E5"/>
    <w:rsid w:val="009C5BE5"/>
    <w:rsid w:val="009C5FB8"/>
    <w:rsid w:val="009C6070"/>
    <w:rsid w:val="009C63C6"/>
    <w:rsid w:val="009C6738"/>
    <w:rsid w:val="009C6B32"/>
    <w:rsid w:val="009C6E5E"/>
    <w:rsid w:val="009C71FF"/>
    <w:rsid w:val="009C742D"/>
    <w:rsid w:val="009C77AE"/>
    <w:rsid w:val="009C7A9C"/>
    <w:rsid w:val="009C7BE9"/>
    <w:rsid w:val="009D0295"/>
    <w:rsid w:val="009D0597"/>
    <w:rsid w:val="009D098D"/>
    <w:rsid w:val="009D123D"/>
    <w:rsid w:val="009D1A2A"/>
    <w:rsid w:val="009D1BE9"/>
    <w:rsid w:val="009D2245"/>
    <w:rsid w:val="009D2644"/>
    <w:rsid w:val="009D2941"/>
    <w:rsid w:val="009D307D"/>
    <w:rsid w:val="009D3103"/>
    <w:rsid w:val="009D3157"/>
    <w:rsid w:val="009D33C9"/>
    <w:rsid w:val="009D349D"/>
    <w:rsid w:val="009D36AF"/>
    <w:rsid w:val="009D37BB"/>
    <w:rsid w:val="009D38F6"/>
    <w:rsid w:val="009D3F5A"/>
    <w:rsid w:val="009D4A3A"/>
    <w:rsid w:val="009D4A49"/>
    <w:rsid w:val="009D4A61"/>
    <w:rsid w:val="009D4C26"/>
    <w:rsid w:val="009D4E0E"/>
    <w:rsid w:val="009D520B"/>
    <w:rsid w:val="009D54C5"/>
    <w:rsid w:val="009D5706"/>
    <w:rsid w:val="009D5950"/>
    <w:rsid w:val="009D5AD3"/>
    <w:rsid w:val="009D5D5C"/>
    <w:rsid w:val="009D5F21"/>
    <w:rsid w:val="009D6013"/>
    <w:rsid w:val="009D617D"/>
    <w:rsid w:val="009D67B9"/>
    <w:rsid w:val="009D6ABC"/>
    <w:rsid w:val="009D6F96"/>
    <w:rsid w:val="009D7258"/>
    <w:rsid w:val="009D732A"/>
    <w:rsid w:val="009D73CD"/>
    <w:rsid w:val="009D73F2"/>
    <w:rsid w:val="009D7996"/>
    <w:rsid w:val="009D79D5"/>
    <w:rsid w:val="009D7B28"/>
    <w:rsid w:val="009D7B99"/>
    <w:rsid w:val="009D7C40"/>
    <w:rsid w:val="009D7CF6"/>
    <w:rsid w:val="009D7F1D"/>
    <w:rsid w:val="009D7FD4"/>
    <w:rsid w:val="009E00E4"/>
    <w:rsid w:val="009E036E"/>
    <w:rsid w:val="009E0485"/>
    <w:rsid w:val="009E0647"/>
    <w:rsid w:val="009E0671"/>
    <w:rsid w:val="009E089C"/>
    <w:rsid w:val="009E0BF9"/>
    <w:rsid w:val="009E0C75"/>
    <w:rsid w:val="009E0F24"/>
    <w:rsid w:val="009E111F"/>
    <w:rsid w:val="009E1184"/>
    <w:rsid w:val="009E126B"/>
    <w:rsid w:val="009E1870"/>
    <w:rsid w:val="009E2226"/>
    <w:rsid w:val="009E2333"/>
    <w:rsid w:val="009E2492"/>
    <w:rsid w:val="009E2544"/>
    <w:rsid w:val="009E2563"/>
    <w:rsid w:val="009E2993"/>
    <w:rsid w:val="009E2EFB"/>
    <w:rsid w:val="009E31F8"/>
    <w:rsid w:val="009E3217"/>
    <w:rsid w:val="009E3639"/>
    <w:rsid w:val="009E3BB4"/>
    <w:rsid w:val="009E3FDE"/>
    <w:rsid w:val="009E4C50"/>
    <w:rsid w:val="009E4DBA"/>
    <w:rsid w:val="009E4DFA"/>
    <w:rsid w:val="009E4F9E"/>
    <w:rsid w:val="009E548D"/>
    <w:rsid w:val="009E5B58"/>
    <w:rsid w:val="009E5C94"/>
    <w:rsid w:val="009E5E05"/>
    <w:rsid w:val="009E5E07"/>
    <w:rsid w:val="009E60F4"/>
    <w:rsid w:val="009E63EC"/>
    <w:rsid w:val="009E67D9"/>
    <w:rsid w:val="009E6817"/>
    <w:rsid w:val="009E7590"/>
    <w:rsid w:val="009E7A9F"/>
    <w:rsid w:val="009F02AA"/>
    <w:rsid w:val="009F0B76"/>
    <w:rsid w:val="009F0DB1"/>
    <w:rsid w:val="009F1529"/>
    <w:rsid w:val="009F1774"/>
    <w:rsid w:val="009F17D5"/>
    <w:rsid w:val="009F1A5B"/>
    <w:rsid w:val="009F21B9"/>
    <w:rsid w:val="009F2446"/>
    <w:rsid w:val="009F27DB"/>
    <w:rsid w:val="009F281A"/>
    <w:rsid w:val="009F2CC5"/>
    <w:rsid w:val="009F2DC0"/>
    <w:rsid w:val="009F2E2E"/>
    <w:rsid w:val="009F2E90"/>
    <w:rsid w:val="009F30B8"/>
    <w:rsid w:val="009F31B3"/>
    <w:rsid w:val="009F327E"/>
    <w:rsid w:val="009F330D"/>
    <w:rsid w:val="009F33BC"/>
    <w:rsid w:val="009F3610"/>
    <w:rsid w:val="009F365B"/>
    <w:rsid w:val="009F367F"/>
    <w:rsid w:val="009F38F9"/>
    <w:rsid w:val="009F3D32"/>
    <w:rsid w:val="009F3E78"/>
    <w:rsid w:val="009F4006"/>
    <w:rsid w:val="009F40DC"/>
    <w:rsid w:val="009F411D"/>
    <w:rsid w:val="009F47E7"/>
    <w:rsid w:val="009F4822"/>
    <w:rsid w:val="009F520F"/>
    <w:rsid w:val="009F55FB"/>
    <w:rsid w:val="009F5655"/>
    <w:rsid w:val="009F5906"/>
    <w:rsid w:val="009F5A5C"/>
    <w:rsid w:val="009F652B"/>
    <w:rsid w:val="009F667F"/>
    <w:rsid w:val="009F6884"/>
    <w:rsid w:val="009F6E61"/>
    <w:rsid w:val="009F6FF4"/>
    <w:rsid w:val="009F7620"/>
    <w:rsid w:val="009F773B"/>
    <w:rsid w:val="009F77F0"/>
    <w:rsid w:val="009F7B44"/>
    <w:rsid w:val="009F7E3E"/>
    <w:rsid w:val="009F7E40"/>
    <w:rsid w:val="009F7E63"/>
    <w:rsid w:val="00A00076"/>
    <w:rsid w:val="00A0010E"/>
    <w:rsid w:val="00A002B5"/>
    <w:rsid w:val="00A004E2"/>
    <w:rsid w:val="00A006E6"/>
    <w:rsid w:val="00A00948"/>
    <w:rsid w:val="00A00F48"/>
    <w:rsid w:val="00A01260"/>
    <w:rsid w:val="00A01498"/>
    <w:rsid w:val="00A0153D"/>
    <w:rsid w:val="00A0156B"/>
    <w:rsid w:val="00A016FB"/>
    <w:rsid w:val="00A01748"/>
    <w:rsid w:val="00A01B6B"/>
    <w:rsid w:val="00A01C81"/>
    <w:rsid w:val="00A01E31"/>
    <w:rsid w:val="00A01EC7"/>
    <w:rsid w:val="00A0201E"/>
    <w:rsid w:val="00A02129"/>
    <w:rsid w:val="00A022A2"/>
    <w:rsid w:val="00A026B8"/>
    <w:rsid w:val="00A0277C"/>
    <w:rsid w:val="00A029CE"/>
    <w:rsid w:val="00A0332C"/>
    <w:rsid w:val="00A03529"/>
    <w:rsid w:val="00A03613"/>
    <w:rsid w:val="00A038E3"/>
    <w:rsid w:val="00A03905"/>
    <w:rsid w:val="00A0414F"/>
    <w:rsid w:val="00A041E0"/>
    <w:rsid w:val="00A04347"/>
    <w:rsid w:val="00A04391"/>
    <w:rsid w:val="00A04E63"/>
    <w:rsid w:val="00A05215"/>
    <w:rsid w:val="00A05266"/>
    <w:rsid w:val="00A05B32"/>
    <w:rsid w:val="00A05FC5"/>
    <w:rsid w:val="00A06069"/>
    <w:rsid w:val="00A0606A"/>
    <w:rsid w:val="00A0623A"/>
    <w:rsid w:val="00A06378"/>
    <w:rsid w:val="00A0665D"/>
    <w:rsid w:val="00A074F7"/>
    <w:rsid w:val="00A0753D"/>
    <w:rsid w:val="00A07611"/>
    <w:rsid w:val="00A07628"/>
    <w:rsid w:val="00A0796E"/>
    <w:rsid w:val="00A07A15"/>
    <w:rsid w:val="00A07E38"/>
    <w:rsid w:val="00A07ED8"/>
    <w:rsid w:val="00A07FCB"/>
    <w:rsid w:val="00A10758"/>
    <w:rsid w:val="00A10964"/>
    <w:rsid w:val="00A10A37"/>
    <w:rsid w:val="00A10AF5"/>
    <w:rsid w:val="00A10F5C"/>
    <w:rsid w:val="00A11317"/>
    <w:rsid w:val="00A113B9"/>
    <w:rsid w:val="00A11668"/>
    <w:rsid w:val="00A11A7E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1A5"/>
    <w:rsid w:val="00A13330"/>
    <w:rsid w:val="00A142F9"/>
    <w:rsid w:val="00A1456E"/>
    <w:rsid w:val="00A145BD"/>
    <w:rsid w:val="00A14718"/>
    <w:rsid w:val="00A14867"/>
    <w:rsid w:val="00A14A1B"/>
    <w:rsid w:val="00A14C8B"/>
    <w:rsid w:val="00A14C9F"/>
    <w:rsid w:val="00A1507E"/>
    <w:rsid w:val="00A15166"/>
    <w:rsid w:val="00A15263"/>
    <w:rsid w:val="00A152E4"/>
    <w:rsid w:val="00A15452"/>
    <w:rsid w:val="00A155D9"/>
    <w:rsid w:val="00A1576F"/>
    <w:rsid w:val="00A158D0"/>
    <w:rsid w:val="00A1596E"/>
    <w:rsid w:val="00A15A48"/>
    <w:rsid w:val="00A15D2C"/>
    <w:rsid w:val="00A16028"/>
    <w:rsid w:val="00A16338"/>
    <w:rsid w:val="00A16419"/>
    <w:rsid w:val="00A164A0"/>
    <w:rsid w:val="00A16765"/>
    <w:rsid w:val="00A16A3C"/>
    <w:rsid w:val="00A16A53"/>
    <w:rsid w:val="00A16B84"/>
    <w:rsid w:val="00A16D71"/>
    <w:rsid w:val="00A17739"/>
    <w:rsid w:val="00A17F9B"/>
    <w:rsid w:val="00A17FEC"/>
    <w:rsid w:val="00A17FEE"/>
    <w:rsid w:val="00A20677"/>
    <w:rsid w:val="00A20957"/>
    <w:rsid w:val="00A20B98"/>
    <w:rsid w:val="00A2124D"/>
    <w:rsid w:val="00A2132A"/>
    <w:rsid w:val="00A21BB8"/>
    <w:rsid w:val="00A21BB9"/>
    <w:rsid w:val="00A21BE5"/>
    <w:rsid w:val="00A21CB1"/>
    <w:rsid w:val="00A22431"/>
    <w:rsid w:val="00A224E3"/>
    <w:rsid w:val="00A22596"/>
    <w:rsid w:val="00A22766"/>
    <w:rsid w:val="00A227AB"/>
    <w:rsid w:val="00A22B49"/>
    <w:rsid w:val="00A22C09"/>
    <w:rsid w:val="00A22C69"/>
    <w:rsid w:val="00A22F4A"/>
    <w:rsid w:val="00A2360D"/>
    <w:rsid w:val="00A236D4"/>
    <w:rsid w:val="00A23A30"/>
    <w:rsid w:val="00A23BD9"/>
    <w:rsid w:val="00A23C4A"/>
    <w:rsid w:val="00A23E43"/>
    <w:rsid w:val="00A23E51"/>
    <w:rsid w:val="00A246C5"/>
    <w:rsid w:val="00A246CE"/>
    <w:rsid w:val="00A24ADE"/>
    <w:rsid w:val="00A24B5E"/>
    <w:rsid w:val="00A24CF8"/>
    <w:rsid w:val="00A24F4C"/>
    <w:rsid w:val="00A252A2"/>
    <w:rsid w:val="00A25309"/>
    <w:rsid w:val="00A2533B"/>
    <w:rsid w:val="00A254DF"/>
    <w:rsid w:val="00A25998"/>
    <w:rsid w:val="00A261A4"/>
    <w:rsid w:val="00A2697C"/>
    <w:rsid w:val="00A27253"/>
    <w:rsid w:val="00A27509"/>
    <w:rsid w:val="00A27558"/>
    <w:rsid w:val="00A277C9"/>
    <w:rsid w:val="00A27DD7"/>
    <w:rsid w:val="00A27F93"/>
    <w:rsid w:val="00A3026F"/>
    <w:rsid w:val="00A303C0"/>
    <w:rsid w:val="00A30500"/>
    <w:rsid w:val="00A305B2"/>
    <w:rsid w:val="00A30809"/>
    <w:rsid w:val="00A3084F"/>
    <w:rsid w:val="00A30DB0"/>
    <w:rsid w:val="00A30DEE"/>
    <w:rsid w:val="00A30E03"/>
    <w:rsid w:val="00A30E42"/>
    <w:rsid w:val="00A30F84"/>
    <w:rsid w:val="00A31263"/>
    <w:rsid w:val="00A312A5"/>
    <w:rsid w:val="00A31363"/>
    <w:rsid w:val="00A31C99"/>
    <w:rsid w:val="00A31CFA"/>
    <w:rsid w:val="00A31F74"/>
    <w:rsid w:val="00A321B4"/>
    <w:rsid w:val="00A32478"/>
    <w:rsid w:val="00A3267A"/>
    <w:rsid w:val="00A32E50"/>
    <w:rsid w:val="00A32F22"/>
    <w:rsid w:val="00A32F4B"/>
    <w:rsid w:val="00A3318F"/>
    <w:rsid w:val="00A331A1"/>
    <w:rsid w:val="00A339BE"/>
    <w:rsid w:val="00A33B72"/>
    <w:rsid w:val="00A33C9E"/>
    <w:rsid w:val="00A34249"/>
    <w:rsid w:val="00A346FF"/>
    <w:rsid w:val="00A347DC"/>
    <w:rsid w:val="00A349A8"/>
    <w:rsid w:val="00A34A89"/>
    <w:rsid w:val="00A34C83"/>
    <w:rsid w:val="00A34CDC"/>
    <w:rsid w:val="00A3527A"/>
    <w:rsid w:val="00A3530E"/>
    <w:rsid w:val="00A35504"/>
    <w:rsid w:val="00A357B2"/>
    <w:rsid w:val="00A35846"/>
    <w:rsid w:val="00A360E1"/>
    <w:rsid w:val="00A36180"/>
    <w:rsid w:val="00A363A0"/>
    <w:rsid w:val="00A363B6"/>
    <w:rsid w:val="00A3658A"/>
    <w:rsid w:val="00A36663"/>
    <w:rsid w:val="00A36992"/>
    <w:rsid w:val="00A36B2A"/>
    <w:rsid w:val="00A36C3F"/>
    <w:rsid w:val="00A36F2F"/>
    <w:rsid w:val="00A3709D"/>
    <w:rsid w:val="00A3725B"/>
    <w:rsid w:val="00A37545"/>
    <w:rsid w:val="00A375E5"/>
    <w:rsid w:val="00A37899"/>
    <w:rsid w:val="00A37A4F"/>
    <w:rsid w:val="00A37D87"/>
    <w:rsid w:val="00A37FA5"/>
    <w:rsid w:val="00A40652"/>
    <w:rsid w:val="00A40962"/>
    <w:rsid w:val="00A40A0C"/>
    <w:rsid w:val="00A40B4D"/>
    <w:rsid w:val="00A40CF3"/>
    <w:rsid w:val="00A40EDB"/>
    <w:rsid w:val="00A410BC"/>
    <w:rsid w:val="00A4121F"/>
    <w:rsid w:val="00A416C4"/>
    <w:rsid w:val="00A418DB"/>
    <w:rsid w:val="00A41B4B"/>
    <w:rsid w:val="00A41FFB"/>
    <w:rsid w:val="00A42B73"/>
    <w:rsid w:val="00A42C1D"/>
    <w:rsid w:val="00A42F25"/>
    <w:rsid w:val="00A4326E"/>
    <w:rsid w:val="00A43271"/>
    <w:rsid w:val="00A43336"/>
    <w:rsid w:val="00A4347F"/>
    <w:rsid w:val="00A434A1"/>
    <w:rsid w:val="00A43545"/>
    <w:rsid w:val="00A43ADD"/>
    <w:rsid w:val="00A43C99"/>
    <w:rsid w:val="00A43D2D"/>
    <w:rsid w:val="00A43F38"/>
    <w:rsid w:val="00A44505"/>
    <w:rsid w:val="00A4466A"/>
    <w:rsid w:val="00A44701"/>
    <w:rsid w:val="00A4479E"/>
    <w:rsid w:val="00A448DC"/>
    <w:rsid w:val="00A44910"/>
    <w:rsid w:val="00A44954"/>
    <w:rsid w:val="00A44DE1"/>
    <w:rsid w:val="00A450AC"/>
    <w:rsid w:val="00A4533A"/>
    <w:rsid w:val="00A456A3"/>
    <w:rsid w:val="00A45F05"/>
    <w:rsid w:val="00A461A3"/>
    <w:rsid w:val="00A465FC"/>
    <w:rsid w:val="00A467E8"/>
    <w:rsid w:val="00A46AAF"/>
    <w:rsid w:val="00A470B8"/>
    <w:rsid w:val="00A471EC"/>
    <w:rsid w:val="00A47346"/>
    <w:rsid w:val="00A47A63"/>
    <w:rsid w:val="00A47AB7"/>
    <w:rsid w:val="00A47B1E"/>
    <w:rsid w:val="00A47D4C"/>
    <w:rsid w:val="00A47DC6"/>
    <w:rsid w:val="00A47F2D"/>
    <w:rsid w:val="00A5022D"/>
    <w:rsid w:val="00A50402"/>
    <w:rsid w:val="00A5048E"/>
    <w:rsid w:val="00A506B2"/>
    <w:rsid w:val="00A506CB"/>
    <w:rsid w:val="00A50EC1"/>
    <w:rsid w:val="00A5137A"/>
    <w:rsid w:val="00A517EF"/>
    <w:rsid w:val="00A51A4A"/>
    <w:rsid w:val="00A51AF3"/>
    <w:rsid w:val="00A51C23"/>
    <w:rsid w:val="00A51D75"/>
    <w:rsid w:val="00A51EF6"/>
    <w:rsid w:val="00A51FAB"/>
    <w:rsid w:val="00A52B5F"/>
    <w:rsid w:val="00A53279"/>
    <w:rsid w:val="00A5327B"/>
    <w:rsid w:val="00A532DE"/>
    <w:rsid w:val="00A532F6"/>
    <w:rsid w:val="00A533DA"/>
    <w:rsid w:val="00A53650"/>
    <w:rsid w:val="00A53E1C"/>
    <w:rsid w:val="00A54335"/>
    <w:rsid w:val="00A54371"/>
    <w:rsid w:val="00A54633"/>
    <w:rsid w:val="00A54716"/>
    <w:rsid w:val="00A54813"/>
    <w:rsid w:val="00A54A7D"/>
    <w:rsid w:val="00A54CF5"/>
    <w:rsid w:val="00A550EE"/>
    <w:rsid w:val="00A55578"/>
    <w:rsid w:val="00A555F4"/>
    <w:rsid w:val="00A55B27"/>
    <w:rsid w:val="00A55C27"/>
    <w:rsid w:val="00A56142"/>
    <w:rsid w:val="00A56308"/>
    <w:rsid w:val="00A56368"/>
    <w:rsid w:val="00A564EC"/>
    <w:rsid w:val="00A567CC"/>
    <w:rsid w:val="00A56C2C"/>
    <w:rsid w:val="00A56E63"/>
    <w:rsid w:val="00A571B0"/>
    <w:rsid w:val="00A571D6"/>
    <w:rsid w:val="00A57366"/>
    <w:rsid w:val="00A57585"/>
    <w:rsid w:val="00A575A5"/>
    <w:rsid w:val="00A576E3"/>
    <w:rsid w:val="00A5786F"/>
    <w:rsid w:val="00A57984"/>
    <w:rsid w:val="00A579C6"/>
    <w:rsid w:val="00A57A17"/>
    <w:rsid w:val="00A57A49"/>
    <w:rsid w:val="00A57AFE"/>
    <w:rsid w:val="00A57ECB"/>
    <w:rsid w:val="00A6059B"/>
    <w:rsid w:val="00A6071E"/>
    <w:rsid w:val="00A60FFC"/>
    <w:rsid w:val="00A610EA"/>
    <w:rsid w:val="00A610EE"/>
    <w:rsid w:val="00A61159"/>
    <w:rsid w:val="00A61415"/>
    <w:rsid w:val="00A6162C"/>
    <w:rsid w:val="00A6182A"/>
    <w:rsid w:val="00A6184C"/>
    <w:rsid w:val="00A61961"/>
    <w:rsid w:val="00A61B54"/>
    <w:rsid w:val="00A61BE5"/>
    <w:rsid w:val="00A61F35"/>
    <w:rsid w:val="00A61FC2"/>
    <w:rsid w:val="00A62849"/>
    <w:rsid w:val="00A62BFD"/>
    <w:rsid w:val="00A62C31"/>
    <w:rsid w:val="00A62C3A"/>
    <w:rsid w:val="00A6312B"/>
    <w:rsid w:val="00A632A6"/>
    <w:rsid w:val="00A632F5"/>
    <w:rsid w:val="00A63623"/>
    <w:rsid w:val="00A63990"/>
    <w:rsid w:val="00A63C4F"/>
    <w:rsid w:val="00A63F69"/>
    <w:rsid w:val="00A63FF0"/>
    <w:rsid w:val="00A649AF"/>
    <w:rsid w:val="00A64AA9"/>
    <w:rsid w:val="00A64B41"/>
    <w:rsid w:val="00A64DC4"/>
    <w:rsid w:val="00A64EB0"/>
    <w:rsid w:val="00A65311"/>
    <w:rsid w:val="00A655EB"/>
    <w:rsid w:val="00A658E6"/>
    <w:rsid w:val="00A6591D"/>
    <w:rsid w:val="00A659E9"/>
    <w:rsid w:val="00A65F2C"/>
    <w:rsid w:val="00A66082"/>
    <w:rsid w:val="00A661CE"/>
    <w:rsid w:val="00A66359"/>
    <w:rsid w:val="00A66385"/>
    <w:rsid w:val="00A664C9"/>
    <w:rsid w:val="00A6660A"/>
    <w:rsid w:val="00A666C7"/>
    <w:rsid w:val="00A666FF"/>
    <w:rsid w:val="00A66823"/>
    <w:rsid w:val="00A66964"/>
    <w:rsid w:val="00A66B1D"/>
    <w:rsid w:val="00A66C10"/>
    <w:rsid w:val="00A66CB9"/>
    <w:rsid w:val="00A66D7B"/>
    <w:rsid w:val="00A66D80"/>
    <w:rsid w:val="00A67102"/>
    <w:rsid w:val="00A6737B"/>
    <w:rsid w:val="00A67422"/>
    <w:rsid w:val="00A676CF"/>
    <w:rsid w:val="00A6776F"/>
    <w:rsid w:val="00A677DB"/>
    <w:rsid w:val="00A67975"/>
    <w:rsid w:val="00A67A20"/>
    <w:rsid w:val="00A67C25"/>
    <w:rsid w:val="00A70050"/>
    <w:rsid w:val="00A70088"/>
    <w:rsid w:val="00A703C4"/>
    <w:rsid w:val="00A70409"/>
    <w:rsid w:val="00A704B9"/>
    <w:rsid w:val="00A70723"/>
    <w:rsid w:val="00A70B94"/>
    <w:rsid w:val="00A70CA1"/>
    <w:rsid w:val="00A70DB3"/>
    <w:rsid w:val="00A710AA"/>
    <w:rsid w:val="00A7123A"/>
    <w:rsid w:val="00A712FC"/>
    <w:rsid w:val="00A716EC"/>
    <w:rsid w:val="00A71A0D"/>
    <w:rsid w:val="00A7200C"/>
    <w:rsid w:val="00A724FB"/>
    <w:rsid w:val="00A728EF"/>
    <w:rsid w:val="00A72A8F"/>
    <w:rsid w:val="00A72A99"/>
    <w:rsid w:val="00A72ABF"/>
    <w:rsid w:val="00A72ADE"/>
    <w:rsid w:val="00A73085"/>
    <w:rsid w:val="00A73316"/>
    <w:rsid w:val="00A73659"/>
    <w:rsid w:val="00A73AF8"/>
    <w:rsid w:val="00A7402F"/>
    <w:rsid w:val="00A7437C"/>
    <w:rsid w:val="00A74519"/>
    <w:rsid w:val="00A74885"/>
    <w:rsid w:val="00A74C3A"/>
    <w:rsid w:val="00A75176"/>
    <w:rsid w:val="00A7524F"/>
    <w:rsid w:val="00A7543D"/>
    <w:rsid w:val="00A7573C"/>
    <w:rsid w:val="00A75B7D"/>
    <w:rsid w:val="00A75FA4"/>
    <w:rsid w:val="00A7607D"/>
    <w:rsid w:val="00A76496"/>
    <w:rsid w:val="00A766AC"/>
    <w:rsid w:val="00A766C0"/>
    <w:rsid w:val="00A768DD"/>
    <w:rsid w:val="00A76B88"/>
    <w:rsid w:val="00A76C08"/>
    <w:rsid w:val="00A76C26"/>
    <w:rsid w:val="00A76D64"/>
    <w:rsid w:val="00A76F7F"/>
    <w:rsid w:val="00A76FCA"/>
    <w:rsid w:val="00A77328"/>
    <w:rsid w:val="00A7751E"/>
    <w:rsid w:val="00A778D5"/>
    <w:rsid w:val="00A77925"/>
    <w:rsid w:val="00A779AD"/>
    <w:rsid w:val="00A77C97"/>
    <w:rsid w:val="00A77FDD"/>
    <w:rsid w:val="00A80252"/>
    <w:rsid w:val="00A80568"/>
    <w:rsid w:val="00A80745"/>
    <w:rsid w:val="00A80A59"/>
    <w:rsid w:val="00A80C22"/>
    <w:rsid w:val="00A80E11"/>
    <w:rsid w:val="00A811AE"/>
    <w:rsid w:val="00A81237"/>
    <w:rsid w:val="00A81512"/>
    <w:rsid w:val="00A816D3"/>
    <w:rsid w:val="00A81DE4"/>
    <w:rsid w:val="00A8209F"/>
    <w:rsid w:val="00A821A0"/>
    <w:rsid w:val="00A8232B"/>
    <w:rsid w:val="00A826E3"/>
    <w:rsid w:val="00A82A49"/>
    <w:rsid w:val="00A82F1F"/>
    <w:rsid w:val="00A8316E"/>
    <w:rsid w:val="00A832B2"/>
    <w:rsid w:val="00A834D5"/>
    <w:rsid w:val="00A8358C"/>
    <w:rsid w:val="00A83747"/>
    <w:rsid w:val="00A8391A"/>
    <w:rsid w:val="00A83986"/>
    <w:rsid w:val="00A839A1"/>
    <w:rsid w:val="00A83C4B"/>
    <w:rsid w:val="00A84379"/>
    <w:rsid w:val="00A84400"/>
    <w:rsid w:val="00A8471A"/>
    <w:rsid w:val="00A8492D"/>
    <w:rsid w:val="00A84B04"/>
    <w:rsid w:val="00A854B6"/>
    <w:rsid w:val="00A85619"/>
    <w:rsid w:val="00A85836"/>
    <w:rsid w:val="00A85850"/>
    <w:rsid w:val="00A85873"/>
    <w:rsid w:val="00A85B5B"/>
    <w:rsid w:val="00A85ECC"/>
    <w:rsid w:val="00A8604E"/>
    <w:rsid w:val="00A860C3"/>
    <w:rsid w:val="00A8633D"/>
    <w:rsid w:val="00A86386"/>
    <w:rsid w:val="00A863D9"/>
    <w:rsid w:val="00A86A66"/>
    <w:rsid w:val="00A86BE6"/>
    <w:rsid w:val="00A86C3C"/>
    <w:rsid w:val="00A87032"/>
    <w:rsid w:val="00A870BF"/>
    <w:rsid w:val="00A870E8"/>
    <w:rsid w:val="00A87199"/>
    <w:rsid w:val="00A87465"/>
    <w:rsid w:val="00A879B7"/>
    <w:rsid w:val="00A87F41"/>
    <w:rsid w:val="00A904D1"/>
    <w:rsid w:val="00A906B6"/>
    <w:rsid w:val="00A9077A"/>
    <w:rsid w:val="00A9094F"/>
    <w:rsid w:val="00A91035"/>
    <w:rsid w:val="00A913EF"/>
    <w:rsid w:val="00A91947"/>
    <w:rsid w:val="00A91C07"/>
    <w:rsid w:val="00A91FCD"/>
    <w:rsid w:val="00A920DE"/>
    <w:rsid w:val="00A921B1"/>
    <w:rsid w:val="00A92210"/>
    <w:rsid w:val="00A9228C"/>
    <w:rsid w:val="00A92309"/>
    <w:rsid w:val="00A92568"/>
    <w:rsid w:val="00A92CC1"/>
    <w:rsid w:val="00A92DD7"/>
    <w:rsid w:val="00A93131"/>
    <w:rsid w:val="00A931A8"/>
    <w:rsid w:val="00A934EC"/>
    <w:rsid w:val="00A9390E"/>
    <w:rsid w:val="00A9393D"/>
    <w:rsid w:val="00A94065"/>
    <w:rsid w:val="00A943A8"/>
    <w:rsid w:val="00A945E1"/>
    <w:rsid w:val="00A9465A"/>
    <w:rsid w:val="00A94AB6"/>
    <w:rsid w:val="00A94BF5"/>
    <w:rsid w:val="00A94DDA"/>
    <w:rsid w:val="00A94E1E"/>
    <w:rsid w:val="00A94E2D"/>
    <w:rsid w:val="00A951B2"/>
    <w:rsid w:val="00A95306"/>
    <w:rsid w:val="00A95B6A"/>
    <w:rsid w:val="00A95C57"/>
    <w:rsid w:val="00A95CDF"/>
    <w:rsid w:val="00A95DA1"/>
    <w:rsid w:val="00A95EB4"/>
    <w:rsid w:val="00A95F47"/>
    <w:rsid w:val="00A96250"/>
    <w:rsid w:val="00A963E8"/>
    <w:rsid w:val="00A96925"/>
    <w:rsid w:val="00A9694A"/>
    <w:rsid w:val="00A96DAB"/>
    <w:rsid w:val="00A970DF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8DF"/>
    <w:rsid w:val="00AA1AF9"/>
    <w:rsid w:val="00AA1F8D"/>
    <w:rsid w:val="00AA200F"/>
    <w:rsid w:val="00AA2112"/>
    <w:rsid w:val="00AA2151"/>
    <w:rsid w:val="00AA21F6"/>
    <w:rsid w:val="00AA2684"/>
    <w:rsid w:val="00AA279C"/>
    <w:rsid w:val="00AA2803"/>
    <w:rsid w:val="00AA28AD"/>
    <w:rsid w:val="00AA2C0F"/>
    <w:rsid w:val="00AA3717"/>
    <w:rsid w:val="00AA3A1B"/>
    <w:rsid w:val="00AA3ACB"/>
    <w:rsid w:val="00AA3B90"/>
    <w:rsid w:val="00AA3FA1"/>
    <w:rsid w:val="00AA440A"/>
    <w:rsid w:val="00AA443D"/>
    <w:rsid w:val="00AA4515"/>
    <w:rsid w:val="00AA4666"/>
    <w:rsid w:val="00AA4714"/>
    <w:rsid w:val="00AA4972"/>
    <w:rsid w:val="00AA4C0C"/>
    <w:rsid w:val="00AA4D3E"/>
    <w:rsid w:val="00AA4F10"/>
    <w:rsid w:val="00AA5E43"/>
    <w:rsid w:val="00AA5FCB"/>
    <w:rsid w:val="00AA6089"/>
    <w:rsid w:val="00AA62CF"/>
    <w:rsid w:val="00AA6335"/>
    <w:rsid w:val="00AA684D"/>
    <w:rsid w:val="00AA68E7"/>
    <w:rsid w:val="00AA6C45"/>
    <w:rsid w:val="00AA6F51"/>
    <w:rsid w:val="00AA7043"/>
    <w:rsid w:val="00AA708E"/>
    <w:rsid w:val="00AA70B5"/>
    <w:rsid w:val="00AA73BB"/>
    <w:rsid w:val="00AA7773"/>
    <w:rsid w:val="00AA79B5"/>
    <w:rsid w:val="00AB0041"/>
    <w:rsid w:val="00AB0A0A"/>
    <w:rsid w:val="00AB0ABE"/>
    <w:rsid w:val="00AB0B02"/>
    <w:rsid w:val="00AB0F0C"/>
    <w:rsid w:val="00AB123B"/>
    <w:rsid w:val="00AB147F"/>
    <w:rsid w:val="00AB1526"/>
    <w:rsid w:val="00AB19F0"/>
    <w:rsid w:val="00AB19FE"/>
    <w:rsid w:val="00AB1A42"/>
    <w:rsid w:val="00AB237E"/>
    <w:rsid w:val="00AB247D"/>
    <w:rsid w:val="00AB2C35"/>
    <w:rsid w:val="00AB2DB8"/>
    <w:rsid w:val="00AB319F"/>
    <w:rsid w:val="00AB325B"/>
    <w:rsid w:val="00AB35AC"/>
    <w:rsid w:val="00AB35E2"/>
    <w:rsid w:val="00AB37D3"/>
    <w:rsid w:val="00AB3F79"/>
    <w:rsid w:val="00AB40D4"/>
    <w:rsid w:val="00AB40E6"/>
    <w:rsid w:val="00AB4EEF"/>
    <w:rsid w:val="00AB5045"/>
    <w:rsid w:val="00AB5126"/>
    <w:rsid w:val="00AB5884"/>
    <w:rsid w:val="00AB5CB7"/>
    <w:rsid w:val="00AB60AA"/>
    <w:rsid w:val="00AB60CB"/>
    <w:rsid w:val="00AB6623"/>
    <w:rsid w:val="00AB6762"/>
    <w:rsid w:val="00AB7195"/>
    <w:rsid w:val="00AB780F"/>
    <w:rsid w:val="00AB7854"/>
    <w:rsid w:val="00AB7CCC"/>
    <w:rsid w:val="00AB7F84"/>
    <w:rsid w:val="00AC002A"/>
    <w:rsid w:val="00AC0959"/>
    <w:rsid w:val="00AC0AED"/>
    <w:rsid w:val="00AC0C12"/>
    <w:rsid w:val="00AC0D2C"/>
    <w:rsid w:val="00AC0ED2"/>
    <w:rsid w:val="00AC0FCF"/>
    <w:rsid w:val="00AC100A"/>
    <w:rsid w:val="00AC13D0"/>
    <w:rsid w:val="00AC143D"/>
    <w:rsid w:val="00AC156A"/>
    <w:rsid w:val="00AC1582"/>
    <w:rsid w:val="00AC1824"/>
    <w:rsid w:val="00AC1C91"/>
    <w:rsid w:val="00AC1D36"/>
    <w:rsid w:val="00AC1EBE"/>
    <w:rsid w:val="00AC1FDA"/>
    <w:rsid w:val="00AC2047"/>
    <w:rsid w:val="00AC20A7"/>
    <w:rsid w:val="00AC210A"/>
    <w:rsid w:val="00AC260A"/>
    <w:rsid w:val="00AC288D"/>
    <w:rsid w:val="00AC2AF1"/>
    <w:rsid w:val="00AC2C4B"/>
    <w:rsid w:val="00AC2D82"/>
    <w:rsid w:val="00AC3001"/>
    <w:rsid w:val="00AC3308"/>
    <w:rsid w:val="00AC34EB"/>
    <w:rsid w:val="00AC37BD"/>
    <w:rsid w:val="00AC3804"/>
    <w:rsid w:val="00AC38DC"/>
    <w:rsid w:val="00AC3C66"/>
    <w:rsid w:val="00AC3DC8"/>
    <w:rsid w:val="00AC412E"/>
    <w:rsid w:val="00AC438A"/>
    <w:rsid w:val="00AC4652"/>
    <w:rsid w:val="00AC4895"/>
    <w:rsid w:val="00AC4C18"/>
    <w:rsid w:val="00AC5011"/>
    <w:rsid w:val="00AC5320"/>
    <w:rsid w:val="00AC558A"/>
    <w:rsid w:val="00AC56E6"/>
    <w:rsid w:val="00AC574F"/>
    <w:rsid w:val="00AC5812"/>
    <w:rsid w:val="00AC58F8"/>
    <w:rsid w:val="00AC594D"/>
    <w:rsid w:val="00AC5996"/>
    <w:rsid w:val="00AC5DF8"/>
    <w:rsid w:val="00AC5ED1"/>
    <w:rsid w:val="00AC5F86"/>
    <w:rsid w:val="00AC6214"/>
    <w:rsid w:val="00AC6579"/>
    <w:rsid w:val="00AC6833"/>
    <w:rsid w:val="00AC692D"/>
    <w:rsid w:val="00AC6E80"/>
    <w:rsid w:val="00AC758A"/>
    <w:rsid w:val="00AC773C"/>
    <w:rsid w:val="00AC7D84"/>
    <w:rsid w:val="00AC7DFD"/>
    <w:rsid w:val="00AC7F09"/>
    <w:rsid w:val="00AD0008"/>
    <w:rsid w:val="00AD0332"/>
    <w:rsid w:val="00AD0626"/>
    <w:rsid w:val="00AD08B4"/>
    <w:rsid w:val="00AD1112"/>
    <w:rsid w:val="00AD11CF"/>
    <w:rsid w:val="00AD1B9A"/>
    <w:rsid w:val="00AD1D52"/>
    <w:rsid w:val="00AD1F18"/>
    <w:rsid w:val="00AD1F8C"/>
    <w:rsid w:val="00AD204E"/>
    <w:rsid w:val="00AD21F4"/>
    <w:rsid w:val="00AD22B6"/>
    <w:rsid w:val="00AD22E7"/>
    <w:rsid w:val="00AD2372"/>
    <w:rsid w:val="00AD2417"/>
    <w:rsid w:val="00AD24AD"/>
    <w:rsid w:val="00AD2B13"/>
    <w:rsid w:val="00AD2F2F"/>
    <w:rsid w:val="00AD2FD5"/>
    <w:rsid w:val="00AD321C"/>
    <w:rsid w:val="00AD3276"/>
    <w:rsid w:val="00AD365F"/>
    <w:rsid w:val="00AD396C"/>
    <w:rsid w:val="00AD3BDE"/>
    <w:rsid w:val="00AD3DAD"/>
    <w:rsid w:val="00AD3E80"/>
    <w:rsid w:val="00AD432B"/>
    <w:rsid w:val="00AD436B"/>
    <w:rsid w:val="00AD4380"/>
    <w:rsid w:val="00AD4391"/>
    <w:rsid w:val="00AD439D"/>
    <w:rsid w:val="00AD44E0"/>
    <w:rsid w:val="00AD46BD"/>
    <w:rsid w:val="00AD4823"/>
    <w:rsid w:val="00AD4AC8"/>
    <w:rsid w:val="00AD4D73"/>
    <w:rsid w:val="00AD4E38"/>
    <w:rsid w:val="00AD54F5"/>
    <w:rsid w:val="00AD5572"/>
    <w:rsid w:val="00AD5590"/>
    <w:rsid w:val="00AD58A4"/>
    <w:rsid w:val="00AD5BAD"/>
    <w:rsid w:val="00AD5C62"/>
    <w:rsid w:val="00AD5EC6"/>
    <w:rsid w:val="00AD620D"/>
    <w:rsid w:val="00AD6363"/>
    <w:rsid w:val="00AD6821"/>
    <w:rsid w:val="00AD6B5B"/>
    <w:rsid w:val="00AD7067"/>
    <w:rsid w:val="00AD71DB"/>
    <w:rsid w:val="00AD7465"/>
    <w:rsid w:val="00AD7910"/>
    <w:rsid w:val="00AE0DDE"/>
    <w:rsid w:val="00AE107E"/>
    <w:rsid w:val="00AE1475"/>
    <w:rsid w:val="00AE192C"/>
    <w:rsid w:val="00AE1C1B"/>
    <w:rsid w:val="00AE1C78"/>
    <w:rsid w:val="00AE1DF7"/>
    <w:rsid w:val="00AE1ED5"/>
    <w:rsid w:val="00AE2074"/>
    <w:rsid w:val="00AE2169"/>
    <w:rsid w:val="00AE23C4"/>
    <w:rsid w:val="00AE2446"/>
    <w:rsid w:val="00AE245E"/>
    <w:rsid w:val="00AE2665"/>
    <w:rsid w:val="00AE27D9"/>
    <w:rsid w:val="00AE2888"/>
    <w:rsid w:val="00AE28C4"/>
    <w:rsid w:val="00AE2928"/>
    <w:rsid w:val="00AE2C38"/>
    <w:rsid w:val="00AE2E03"/>
    <w:rsid w:val="00AE2FFD"/>
    <w:rsid w:val="00AE3126"/>
    <w:rsid w:val="00AE3233"/>
    <w:rsid w:val="00AE3265"/>
    <w:rsid w:val="00AE33FC"/>
    <w:rsid w:val="00AE344F"/>
    <w:rsid w:val="00AE34F7"/>
    <w:rsid w:val="00AE372A"/>
    <w:rsid w:val="00AE396C"/>
    <w:rsid w:val="00AE39C8"/>
    <w:rsid w:val="00AE3E73"/>
    <w:rsid w:val="00AE3F15"/>
    <w:rsid w:val="00AE40A7"/>
    <w:rsid w:val="00AE43C6"/>
    <w:rsid w:val="00AE44FF"/>
    <w:rsid w:val="00AE45CD"/>
    <w:rsid w:val="00AE48DD"/>
    <w:rsid w:val="00AE4997"/>
    <w:rsid w:val="00AE49E9"/>
    <w:rsid w:val="00AE51EA"/>
    <w:rsid w:val="00AE5B47"/>
    <w:rsid w:val="00AE5EAB"/>
    <w:rsid w:val="00AE5ED0"/>
    <w:rsid w:val="00AE5FE3"/>
    <w:rsid w:val="00AE6416"/>
    <w:rsid w:val="00AE6554"/>
    <w:rsid w:val="00AE687D"/>
    <w:rsid w:val="00AE6D87"/>
    <w:rsid w:val="00AE6EC5"/>
    <w:rsid w:val="00AE6F4D"/>
    <w:rsid w:val="00AE709C"/>
    <w:rsid w:val="00AE7353"/>
    <w:rsid w:val="00AE7542"/>
    <w:rsid w:val="00AE781D"/>
    <w:rsid w:val="00AE7B5C"/>
    <w:rsid w:val="00AF05B5"/>
    <w:rsid w:val="00AF0777"/>
    <w:rsid w:val="00AF089B"/>
    <w:rsid w:val="00AF1360"/>
    <w:rsid w:val="00AF15AF"/>
    <w:rsid w:val="00AF189F"/>
    <w:rsid w:val="00AF1958"/>
    <w:rsid w:val="00AF1DDD"/>
    <w:rsid w:val="00AF2115"/>
    <w:rsid w:val="00AF2860"/>
    <w:rsid w:val="00AF2982"/>
    <w:rsid w:val="00AF313B"/>
    <w:rsid w:val="00AF32C5"/>
    <w:rsid w:val="00AF3709"/>
    <w:rsid w:val="00AF39A6"/>
    <w:rsid w:val="00AF3B7E"/>
    <w:rsid w:val="00AF3BFF"/>
    <w:rsid w:val="00AF3D32"/>
    <w:rsid w:val="00AF3E58"/>
    <w:rsid w:val="00AF453C"/>
    <w:rsid w:val="00AF4C61"/>
    <w:rsid w:val="00AF4D09"/>
    <w:rsid w:val="00AF4D0F"/>
    <w:rsid w:val="00AF4D61"/>
    <w:rsid w:val="00AF53DA"/>
    <w:rsid w:val="00AF5447"/>
    <w:rsid w:val="00AF56A4"/>
    <w:rsid w:val="00AF580C"/>
    <w:rsid w:val="00AF59C9"/>
    <w:rsid w:val="00AF5C73"/>
    <w:rsid w:val="00AF5F39"/>
    <w:rsid w:val="00AF6169"/>
    <w:rsid w:val="00AF6645"/>
    <w:rsid w:val="00AF680D"/>
    <w:rsid w:val="00AF6B08"/>
    <w:rsid w:val="00AF6C34"/>
    <w:rsid w:val="00AF6D88"/>
    <w:rsid w:val="00AF6F69"/>
    <w:rsid w:val="00AF7093"/>
    <w:rsid w:val="00AF7469"/>
    <w:rsid w:val="00AF7477"/>
    <w:rsid w:val="00AF77BB"/>
    <w:rsid w:val="00AF7BEC"/>
    <w:rsid w:val="00B00058"/>
    <w:rsid w:val="00B00073"/>
    <w:rsid w:val="00B0009D"/>
    <w:rsid w:val="00B00B0C"/>
    <w:rsid w:val="00B00B45"/>
    <w:rsid w:val="00B00DAF"/>
    <w:rsid w:val="00B00E53"/>
    <w:rsid w:val="00B00F4A"/>
    <w:rsid w:val="00B01088"/>
    <w:rsid w:val="00B01917"/>
    <w:rsid w:val="00B01B8A"/>
    <w:rsid w:val="00B01DBD"/>
    <w:rsid w:val="00B01EB5"/>
    <w:rsid w:val="00B02247"/>
    <w:rsid w:val="00B0263A"/>
    <w:rsid w:val="00B026D7"/>
    <w:rsid w:val="00B027F0"/>
    <w:rsid w:val="00B02895"/>
    <w:rsid w:val="00B0291B"/>
    <w:rsid w:val="00B03B51"/>
    <w:rsid w:val="00B03B9C"/>
    <w:rsid w:val="00B0405A"/>
    <w:rsid w:val="00B04230"/>
    <w:rsid w:val="00B04842"/>
    <w:rsid w:val="00B0495E"/>
    <w:rsid w:val="00B05264"/>
    <w:rsid w:val="00B054BB"/>
    <w:rsid w:val="00B05546"/>
    <w:rsid w:val="00B05615"/>
    <w:rsid w:val="00B05BB1"/>
    <w:rsid w:val="00B05D5A"/>
    <w:rsid w:val="00B05F03"/>
    <w:rsid w:val="00B05FC3"/>
    <w:rsid w:val="00B060DC"/>
    <w:rsid w:val="00B0610D"/>
    <w:rsid w:val="00B061E3"/>
    <w:rsid w:val="00B06545"/>
    <w:rsid w:val="00B06705"/>
    <w:rsid w:val="00B067A9"/>
    <w:rsid w:val="00B06AAD"/>
    <w:rsid w:val="00B06AD7"/>
    <w:rsid w:val="00B06C9B"/>
    <w:rsid w:val="00B06EA8"/>
    <w:rsid w:val="00B072A8"/>
    <w:rsid w:val="00B07445"/>
    <w:rsid w:val="00B0796D"/>
    <w:rsid w:val="00B07D64"/>
    <w:rsid w:val="00B10185"/>
    <w:rsid w:val="00B1022B"/>
    <w:rsid w:val="00B10B58"/>
    <w:rsid w:val="00B10CC7"/>
    <w:rsid w:val="00B10EC8"/>
    <w:rsid w:val="00B112C3"/>
    <w:rsid w:val="00B114BF"/>
    <w:rsid w:val="00B1171E"/>
    <w:rsid w:val="00B12365"/>
    <w:rsid w:val="00B12A97"/>
    <w:rsid w:val="00B12AB6"/>
    <w:rsid w:val="00B12FEC"/>
    <w:rsid w:val="00B130AE"/>
    <w:rsid w:val="00B130BB"/>
    <w:rsid w:val="00B13967"/>
    <w:rsid w:val="00B13B19"/>
    <w:rsid w:val="00B13BC9"/>
    <w:rsid w:val="00B13FAD"/>
    <w:rsid w:val="00B1407D"/>
    <w:rsid w:val="00B1445E"/>
    <w:rsid w:val="00B145E4"/>
    <w:rsid w:val="00B148A9"/>
    <w:rsid w:val="00B149B5"/>
    <w:rsid w:val="00B14A3D"/>
    <w:rsid w:val="00B14B79"/>
    <w:rsid w:val="00B1523F"/>
    <w:rsid w:val="00B15664"/>
    <w:rsid w:val="00B158DB"/>
    <w:rsid w:val="00B15C11"/>
    <w:rsid w:val="00B16478"/>
    <w:rsid w:val="00B16A4C"/>
    <w:rsid w:val="00B16AED"/>
    <w:rsid w:val="00B16AFC"/>
    <w:rsid w:val="00B16B2D"/>
    <w:rsid w:val="00B16C35"/>
    <w:rsid w:val="00B16CD5"/>
    <w:rsid w:val="00B16DB4"/>
    <w:rsid w:val="00B16FF6"/>
    <w:rsid w:val="00B17332"/>
    <w:rsid w:val="00B177CE"/>
    <w:rsid w:val="00B17E80"/>
    <w:rsid w:val="00B17E96"/>
    <w:rsid w:val="00B2007D"/>
    <w:rsid w:val="00B2040A"/>
    <w:rsid w:val="00B205D2"/>
    <w:rsid w:val="00B206D4"/>
    <w:rsid w:val="00B20CF0"/>
    <w:rsid w:val="00B20E32"/>
    <w:rsid w:val="00B20FCA"/>
    <w:rsid w:val="00B21171"/>
    <w:rsid w:val="00B21228"/>
    <w:rsid w:val="00B21753"/>
    <w:rsid w:val="00B21DFF"/>
    <w:rsid w:val="00B21E53"/>
    <w:rsid w:val="00B22239"/>
    <w:rsid w:val="00B22241"/>
    <w:rsid w:val="00B2241B"/>
    <w:rsid w:val="00B225ED"/>
    <w:rsid w:val="00B2282A"/>
    <w:rsid w:val="00B22EC1"/>
    <w:rsid w:val="00B230BB"/>
    <w:rsid w:val="00B231F1"/>
    <w:rsid w:val="00B23253"/>
    <w:rsid w:val="00B239B6"/>
    <w:rsid w:val="00B23E92"/>
    <w:rsid w:val="00B23F3B"/>
    <w:rsid w:val="00B2416A"/>
    <w:rsid w:val="00B24602"/>
    <w:rsid w:val="00B24665"/>
    <w:rsid w:val="00B247FF"/>
    <w:rsid w:val="00B24923"/>
    <w:rsid w:val="00B24BF5"/>
    <w:rsid w:val="00B24D75"/>
    <w:rsid w:val="00B25082"/>
    <w:rsid w:val="00B253A6"/>
    <w:rsid w:val="00B253E6"/>
    <w:rsid w:val="00B2566C"/>
    <w:rsid w:val="00B259E6"/>
    <w:rsid w:val="00B25D28"/>
    <w:rsid w:val="00B25E82"/>
    <w:rsid w:val="00B25FDE"/>
    <w:rsid w:val="00B265FC"/>
    <w:rsid w:val="00B26FBE"/>
    <w:rsid w:val="00B26FD4"/>
    <w:rsid w:val="00B271D5"/>
    <w:rsid w:val="00B277BB"/>
    <w:rsid w:val="00B27872"/>
    <w:rsid w:val="00B27D4B"/>
    <w:rsid w:val="00B30BCB"/>
    <w:rsid w:val="00B30C0C"/>
    <w:rsid w:val="00B30E6D"/>
    <w:rsid w:val="00B30EC4"/>
    <w:rsid w:val="00B3121E"/>
    <w:rsid w:val="00B315CD"/>
    <w:rsid w:val="00B3172F"/>
    <w:rsid w:val="00B31CE6"/>
    <w:rsid w:val="00B320CA"/>
    <w:rsid w:val="00B329BF"/>
    <w:rsid w:val="00B32A71"/>
    <w:rsid w:val="00B32ADD"/>
    <w:rsid w:val="00B32B01"/>
    <w:rsid w:val="00B32B12"/>
    <w:rsid w:val="00B32CBB"/>
    <w:rsid w:val="00B331B1"/>
    <w:rsid w:val="00B338A5"/>
    <w:rsid w:val="00B34284"/>
    <w:rsid w:val="00B34878"/>
    <w:rsid w:val="00B34F7C"/>
    <w:rsid w:val="00B351D6"/>
    <w:rsid w:val="00B35416"/>
    <w:rsid w:val="00B35454"/>
    <w:rsid w:val="00B355CD"/>
    <w:rsid w:val="00B35D7C"/>
    <w:rsid w:val="00B3615F"/>
    <w:rsid w:val="00B36192"/>
    <w:rsid w:val="00B36485"/>
    <w:rsid w:val="00B36594"/>
    <w:rsid w:val="00B373A1"/>
    <w:rsid w:val="00B3745A"/>
    <w:rsid w:val="00B37ACC"/>
    <w:rsid w:val="00B37B3A"/>
    <w:rsid w:val="00B37B6C"/>
    <w:rsid w:val="00B400D0"/>
    <w:rsid w:val="00B40283"/>
    <w:rsid w:val="00B406C4"/>
    <w:rsid w:val="00B409BC"/>
    <w:rsid w:val="00B40A0A"/>
    <w:rsid w:val="00B40EA0"/>
    <w:rsid w:val="00B41075"/>
    <w:rsid w:val="00B41177"/>
    <w:rsid w:val="00B41514"/>
    <w:rsid w:val="00B415B7"/>
    <w:rsid w:val="00B41A60"/>
    <w:rsid w:val="00B41DBE"/>
    <w:rsid w:val="00B41F6B"/>
    <w:rsid w:val="00B4204E"/>
    <w:rsid w:val="00B42370"/>
    <w:rsid w:val="00B4269A"/>
    <w:rsid w:val="00B428DC"/>
    <w:rsid w:val="00B42B12"/>
    <w:rsid w:val="00B42BA8"/>
    <w:rsid w:val="00B432ED"/>
    <w:rsid w:val="00B43355"/>
    <w:rsid w:val="00B43363"/>
    <w:rsid w:val="00B43563"/>
    <w:rsid w:val="00B43712"/>
    <w:rsid w:val="00B4372D"/>
    <w:rsid w:val="00B43822"/>
    <w:rsid w:val="00B439D1"/>
    <w:rsid w:val="00B443E8"/>
    <w:rsid w:val="00B44532"/>
    <w:rsid w:val="00B446BF"/>
    <w:rsid w:val="00B44C80"/>
    <w:rsid w:val="00B44D2B"/>
    <w:rsid w:val="00B45303"/>
    <w:rsid w:val="00B45404"/>
    <w:rsid w:val="00B45443"/>
    <w:rsid w:val="00B4561C"/>
    <w:rsid w:val="00B459A5"/>
    <w:rsid w:val="00B45B7A"/>
    <w:rsid w:val="00B45BF6"/>
    <w:rsid w:val="00B45D51"/>
    <w:rsid w:val="00B45E8D"/>
    <w:rsid w:val="00B46017"/>
    <w:rsid w:val="00B46128"/>
    <w:rsid w:val="00B46A64"/>
    <w:rsid w:val="00B46DAA"/>
    <w:rsid w:val="00B46F75"/>
    <w:rsid w:val="00B470A8"/>
    <w:rsid w:val="00B47184"/>
    <w:rsid w:val="00B472AC"/>
    <w:rsid w:val="00B4746B"/>
    <w:rsid w:val="00B47610"/>
    <w:rsid w:val="00B476E9"/>
    <w:rsid w:val="00B47715"/>
    <w:rsid w:val="00B47AD4"/>
    <w:rsid w:val="00B47C1B"/>
    <w:rsid w:val="00B47C58"/>
    <w:rsid w:val="00B47DAE"/>
    <w:rsid w:val="00B50025"/>
    <w:rsid w:val="00B500A8"/>
    <w:rsid w:val="00B503B0"/>
    <w:rsid w:val="00B508A5"/>
    <w:rsid w:val="00B50CED"/>
    <w:rsid w:val="00B512A3"/>
    <w:rsid w:val="00B5141A"/>
    <w:rsid w:val="00B51997"/>
    <w:rsid w:val="00B52476"/>
    <w:rsid w:val="00B52593"/>
    <w:rsid w:val="00B52EEC"/>
    <w:rsid w:val="00B52F14"/>
    <w:rsid w:val="00B53147"/>
    <w:rsid w:val="00B53890"/>
    <w:rsid w:val="00B53A45"/>
    <w:rsid w:val="00B53AE0"/>
    <w:rsid w:val="00B53C58"/>
    <w:rsid w:val="00B53E9D"/>
    <w:rsid w:val="00B53EFA"/>
    <w:rsid w:val="00B5412E"/>
    <w:rsid w:val="00B542F4"/>
    <w:rsid w:val="00B54400"/>
    <w:rsid w:val="00B546C0"/>
    <w:rsid w:val="00B547AD"/>
    <w:rsid w:val="00B54D52"/>
    <w:rsid w:val="00B54D55"/>
    <w:rsid w:val="00B550C8"/>
    <w:rsid w:val="00B55387"/>
    <w:rsid w:val="00B553D2"/>
    <w:rsid w:val="00B55408"/>
    <w:rsid w:val="00B55553"/>
    <w:rsid w:val="00B5568C"/>
    <w:rsid w:val="00B556B6"/>
    <w:rsid w:val="00B557C4"/>
    <w:rsid w:val="00B557EE"/>
    <w:rsid w:val="00B55C87"/>
    <w:rsid w:val="00B56015"/>
    <w:rsid w:val="00B5655A"/>
    <w:rsid w:val="00B56893"/>
    <w:rsid w:val="00B56A18"/>
    <w:rsid w:val="00B56AFA"/>
    <w:rsid w:val="00B56B0C"/>
    <w:rsid w:val="00B5717C"/>
    <w:rsid w:val="00B571DF"/>
    <w:rsid w:val="00B57246"/>
    <w:rsid w:val="00B573AB"/>
    <w:rsid w:val="00B576DE"/>
    <w:rsid w:val="00B57760"/>
    <w:rsid w:val="00B57808"/>
    <w:rsid w:val="00B5791B"/>
    <w:rsid w:val="00B5799E"/>
    <w:rsid w:val="00B57A63"/>
    <w:rsid w:val="00B6036B"/>
    <w:rsid w:val="00B607E1"/>
    <w:rsid w:val="00B60808"/>
    <w:rsid w:val="00B608E4"/>
    <w:rsid w:val="00B6098A"/>
    <w:rsid w:val="00B60B64"/>
    <w:rsid w:val="00B61361"/>
    <w:rsid w:val="00B614F7"/>
    <w:rsid w:val="00B61514"/>
    <w:rsid w:val="00B617A9"/>
    <w:rsid w:val="00B618CA"/>
    <w:rsid w:val="00B61923"/>
    <w:rsid w:val="00B61D05"/>
    <w:rsid w:val="00B61EAF"/>
    <w:rsid w:val="00B61F8C"/>
    <w:rsid w:val="00B61FE4"/>
    <w:rsid w:val="00B6270B"/>
    <w:rsid w:val="00B62D0E"/>
    <w:rsid w:val="00B62E6B"/>
    <w:rsid w:val="00B62EA2"/>
    <w:rsid w:val="00B63201"/>
    <w:rsid w:val="00B632B9"/>
    <w:rsid w:val="00B63644"/>
    <w:rsid w:val="00B63797"/>
    <w:rsid w:val="00B644D4"/>
    <w:rsid w:val="00B64848"/>
    <w:rsid w:val="00B64B1B"/>
    <w:rsid w:val="00B64D1E"/>
    <w:rsid w:val="00B654B0"/>
    <w:rsid w:val="00B656D6"/>
    <w:rsid w:val="00B6571B"/>
    <w:rsid w:val="00B65997"/>
    <w:rsid w:val="00B65A13"/>
    <w:rsid w:val="00B65A90"/>
    <w:rsid w:val="00B65BAE"/>
    <w:rsid w:val="00B661F0"/>
    <w:rsid w:val="00B669E4"/>
    <w:rsid w:val="00B66B31"/>
    <w:rsid w:val="00B66B98"/>
    <w:rsid w:val="00B66C2C"/>
    <w:rsid w:val="00B66CAC"/>
    <w:rsid w:val="00B67192"/>
    <w:rsid w:val="00B671A9"/>
    <w:rsid w:val="00B67309"/>
    <w:rsid w:val="00B6730A"/>
    <w:rsid w:val="00B6792E"/>
    <w:rsid w:val="00B67BAC"/>
    <w:rsid w:val="00B67D3D"/>
    <w:rsid w:val="00B70081"/>
    <w:rsid w:val="00B702C8"/>
    <w:rsid w:val="00B7032F"/>
    <w:rsid w:val="00B70546"/>
    <w:rsid w:val="00B707DD"/>
    <w:rsid w:val="00B70E77"/>
    <w:rsid w:val="00B70ED0"/>
    <w:rsid w:val="00B711D5"/>
    <w:rsid w:val="00B7157E"/>
    <w:rsid w:val="00B7184B"/>
    <w:rsid w:val="00B71A75"/>
    <w:rsid w:val="00B71C38"/>
    <w:rsid w:val="00B71E4C"/>
    <w:rsid w:val="00B722EA"/>
    <w:rsid w:val="00B722F4"/>
    <w:rsid w:val="00B72401"/>
    <w:rsid w:val="00B724DC"/>
    <w:rsid w:val="00B7275E"/>
    <w:rsid w:val="00B727F9"/>
    <w:rsid w:val="00B729E7"/>
    <w:rsid w:val="00B73095"/>
    <w:rsid w:val="00B733E5"/>
    <w:rsid w:val="00B73AB1"/>
    <w:rsid w:val="00B73B33"/>
    <w:rsid w:val="00B73B92"/>
    <w:rsid w:val="00B7428D"/>
    <w:rsid w:val="00B7470D"/>
    <w:rsid w:val="00B7499C"/>
    <w:rsid w:val="00B74A97"/>
    <w:rsid w:val="00B74B02"/>
    <w:rsid w:val="00B74CE1"/>
    <w:rsid w:val="00B74DD6"/>
    <w:rsid w:val="00B75362"/>
    <w:rsid w:val="00B754F4"/>
    <w:rsid w:val="00B7558C"/>
    <w:rsid w:val="00B757B9"/>
    <w:rsid w:val="00B7583E"/>
    <w:rsid w:val="00B7590C"/>
    <w:rsid w:val="00B75A7C"/>
    <w:rsid w:val="00B75B24"/>
    <w:rsid w:val="00B75EC8"/>
    <w:rsid w:val="00B76907"/>
    <w:rsid w:val="00B76991"/>
    <w:rsid w:val="00B76F47"/>
    <w:rsid w:val="00B76F76"/>
    <w:rsid w:val="00B770D9"/>
    <w:rsid w:val="00B772D2"/>
    <w:rsid w:val="00B772FA"/>
    <w:rsid w:val="00B77408"/>
    <w:rsid w:val="00B7763B"/>
    <w:rsid w:val="00B77690"/>
    <w:rsid w:val="00B77AE0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5CB"/>
    <w:rsid w:val="00B8160A"/>
    <w:rsid w:val="00B817CC"/>
    <w:rsid w:val="00B81955"/>
    <w:rsid w:val="00B81963"/>
    <w:rsid w:val="00B819EE"/>
    <w:rsid w:val="00B81BD9"/>
    <w:rsid w:val="00B81CB2"/>
    <w:rsid w:val="00B81CCD"/>
    <w:rsid w:val="00B81D03"/>
    <w:rsid w:val="00B81FF5"/>
    <w:rsid w:val="00B822AC"/>
    <w:rsid w:val="00B8243A"/>
    <w:rsid w:val="00B82449"/>
    <w:rsid w:val="00B8289C"/>
    <w:rsid w:val="00B82BFB"/>
    <w:rsid w:val="00B82E0C"/>
    <w:rsid w:val="00B82E87"/>
    <w:rsid w:val="00B83498"/>
    <w:rsid w:val="00B83723"/>
    <w:rsid w:val="00B83E66"/>
    <w:rsid w:val="00B8436E"/>
    <w:rsid w:val="00B84466"/>
    <w:rsid w:val="00B84A1F"/>
    <w:rsid w:val="00B84A2D"/>
    <w:rsid w:val="00B84B89"/>
    <w:rsid w:val="00B84C69"/>
    <w:rsid w:val="00B84EE4"/>
    <w:rsid w:val="00B851BF"/>
    <w:rsid w:val="00B853F6"/>
    <w:rsid w:val="00B85547"/>
    <w:rsid w:val="00B85891"/>
    <w:rsid w:val="00B85D6D"/>
    <w:rsid w:val="00B85FB8"/>
    <w:rsid w:val="00B86176"/>
    <w:rsid w:val="00B86559"/>
    <w:rsid w:val="00B86745"/>
    <w:rsid w:val="00B8680E"/>
    <w:rsid w:val="00B8685C"/>
    <w:rsid w:val="00B86AD9"/>
    <w:rsid w:val="00B86D95"/>
    <w:rsid w:val="00B86E33"/>
    <w:rsid w:val="00B8715A"/>
    <w:rsid w:val="00B871C3"/>
    <w:rsid w:val="00B8720A"/>
    <w:rsid w:val="00B87C4C"/>
    <w:rsid w:val="00B87CC0"/>
    <w:rsid w:val="00B90174"/>
    <w:rsid w:val="00B9037F"/>
    <w:rsid w:val="00B90431"/>
    <w:rsid w:val="00B907E8"/>
    <w:rsid w:val="00B907E9"/>
    <w:rsid w:val="00B90A83"/>
    <w:rsid w:val="00B90D7C"/>
    <w:rsid w:val="00B910F3"/>
    <w:rsid w:val="00B912E2"/>
    <w:rsid w:val="00B9137A"/>
    <w:rsid w:val="00B9169F"/>
    <w:rsid w:val="00B91706"/>
    <w:rsid w:val="00B91BDF"/>
    <w:rsid w:val="00B91DA5"/>
    <w:rsid w:val="00B924D0"/>
    <w:rsid w:val="00B926FA"/>
    <w:rsid w:val="00B93390"/>
    <w:rsid w:val="00B93D1C"/>
    <w:rsid w:val="00B93ED7"/>
    <w:rsid w:val="00B945EC"/>
    <w:rsid w:val="00B949F7"/>
    <w:rsid w:val="00B94C77"/>
    <w:rsid w:val="00B94D8D"/>
    <w:rsid w:val="00B94E2E"/>
    <w:rsid w:val="00B9511A"/>
    <w:rsid w:val="00B9517A"/>
    <w:rsid w:val="00B95348"/>
    <w:rsid w:val="00B95805"/>
    <w:rsid w:val="00B95AC8"/>
    <w:rsid w:val="00B95E16"/>
    <w:rsid w:val="00B95F52"/>
    <w:rsid w:val="00B96552"/>
    <w:rsid w:val="00B96AAF"/>
    <w:rsid w:val="00B96B57"/>
    <w:rsid w:val="00B96D01"/>
    <w:rsid w:val="00B9735E"/>
    <w:rsid w:val="00B97601"/>
    <w:rsid w:val="00B977DC"/>
    <w:rsid w:val="00B978B2"/>
    <w:rsid w:val="00B97B62"/>
    <w:rsid w:val="00B97FE9"/>
    <w:rsid w:val="00BA0575"/>
    <w:rsid w:val="00BA06A4"/>
    <w:rsid w:val="00BA0FE4"/>
    <w:rsid w:val="00BA137E"/>
    <w:rsid w:val="00BA15BE"/>
    <w:rsid w:val="00BA1710"/>
    <w:rsid w:val="00BA1E60"/>
    <w:rsid w:val="00BA1F42"/>
    <w:rsid w:val="00BA22E3"/>
    <w:rsid w:val="00BA262F"/>
    <w:rsid w:val="00BA279B"/>
    <w:rsid w:val="00BA2BA0"/>
    <w:rsid w:val="00BA2C41"/>
    <w:rsid w:val="00BA2F76"/>
    <w:rsid w:val="00BA3146"/>
    <w:rsid w:val="00BA32A6"/>
    <w:rsid w:val="00BA3323"/>
    <w:rsid w:val="00BA3760"/>
    <w:rsid w:val="00BA37E8"/>
    <w:rsid w:val="00BA3D9F"/>
    <w:rsid w:val="00BA4008"/>
    <w:rsid w:val="00BA4196"/>
    <w:rsid w:val="00BA42CC"/>
    <w:rsid w:val="00BA4478"/>
    <w:rsid w:val="00BA464F"/>
    <w:rsid w:val="00BA4830"/>
    <w:rsid w:val="00BA4ED0"/>
    <w:rsid w:val="00BA50D5"/>
    <w:rsid w:val="00BA51FE"/>
    <w:rsid w:val="00BA56BD"/>
    <w:rsid w:val="00BA583F"/>
    <w:rsid w:val="00BA5AEE"/>
    <w:rsid w:val="00BA5CC0"/>
    <w:rsid w:val="00BA5FC0"/>
    <w:rsid w:val="00BA6A2D"/>
    <w:rsid w:val="00BA6B79"/>
    <w:rsid w:val="00BA6BB7"/>
    <w:rsid w:val="00BA701A"/>
    <w:rsid w:val="00BA7061"/>
    <w:rsid w:val="00BA74E0"/>
    <w:rsid w:val="00BA781F"/>
    <w:rsid w:val="00BA7BA7"/>
    <w:rsid w:val="00BA7D22"/>
    <w:rsid w:val="00BA7D58"/>
    <w:rsid w:val="00BA7F9E"/>
    <w:rsid w:val="00BB0218"/>
    <w:rsid w:val="00BB04F2"/>
    <w:rsid w:val="00BB04F6"/>
    <w:rsid w:val="00BB0579"/>
    <w:rsid w:val="00BB05F2"/>
    <w:rsid w:val="00BB06FC"/>
    <w:rsid w:val="00BB0A1E"/>
    <w:rsid w:val="00BB0A90"/>
    <w:rsid w:val="00BB0CB9"/>
    <w:rsid w:val="00BB1070"/>
    <w:rsid w:val="00BB12C5"/>
    <w:rsid w:val="00BB144F"/>
    <w:rsid w:val="00BB1597"/>
    <w:rsid w:val="00BB15D0"/>
    <w:rsid w:val="00BB1666"/>
    <w:rsid w:val="00BB1692"/>
    <w:rsid w:val="00BB18BE"/>
    <w:rsid w:val="00BB1B13"/>
    <w:rsid w:val="00BB1D6B"/>
    <w:rsid w:val="00BB20C0"/>
    <w:rsid w:val="00BB22FF"/>
    <w:rsid w:val="00BB2504"/>
    <w:rsid w:val="00BB2602"/>
    <w:rsid w:val="00BB272F"/>
    <w:rsid w:val="00BB293C"/>
    <w:rsid w:val="00BB2A35"/>
    <w:rsid w:val="00BB2ABC"/>
    <w:rsid w:val="00BB2AD3"/>
    <w:rsid w:val="00BB2D40"/>
    <w:rsid w:val="00BB2F47"/>
    <w:rsid w:val="00BB30EE"/>
    <w:rsid w:val="00BB32AE"/>
    <w:rsid w:val="00BB39D0"/>
    <w:rsid w:val="00BB3E06"/>
    <w:rsid w:val="00BB40BA"/>
    <w:rsid w:val="00BB41FE"/>
    <w:rsid w:val="00BB4618"/>
    <w:rsid w:val="00BB47D3"/>
    <w:rsid w:val="00BB50DB"/>
    <w:rsid w:val="00BB513C"/>
    <w:rsid w:val="00BB56A4"/>
    <w:rsid w:val="00BB56AD"/>
    <w:rsid w:val="00BB56F3"/>
    <w:rsid w:val="00BB5B8E"/>
    <w:rsid w:val="00BB5DDC"/>
    <w:rsid w:val="00BB5FDB"/>
    <w:rsid w:val="00BB662E"/>
    <w:rsid w:val="00BB669D"/>
    <w:rsid w:val="00BB6844"/>
    <w:rsid w:val="00BB6DA0"/>
    <w:rsid w:val="00BB7348"/>
    <w:rsid w:val="00BB74F2"/>
    <w:rsid w:val="00BB7EE3"/>
    <w:rsid w:val="00BB7EE8"/>
    <w:rsid w:val="00BC01BA"/>
    <w:rsid w:val="00BC05BD"/>
    <w:rsid w:val="00BC0752"/>
    <w:rsid w:val="00BC086A"/>
    <w:rsid w:val="00BC0931"/>
    <w:rsid w:val="00BC0C4B"/>
    <w:rsid w:val="00BC10B7"/>
    <w:rsid w:val="00BC167B"/>
    <w:rsid w:val="00BC1942"/>
    <w:rsid w:val="00BC1B26"/>
    <w:rsid w:val="00BC23D1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7D8"/>
    <w:rsid w:val="00BC3847"/>
    <w:rsid w:val="00BC391C"/>
    <w:rsid w:val="00BC3CE5"/>
    <w:rsid w:val="00BC456A"/>
    <w:rsid w:val="00BC4D67"/>
    <w:rsid w:val="00BC5154"/>
    <w:rsid w:val="00BC52F5"/>
    <w:rsid w:val="00BC56E6"/>
    <w:rsid w:val="00BC5818"/>
    <w:rsid w:val="00BC5A0A"/>
    <w:rsid w:val="00BC5B14"/>
    <w:rsid w:val="00BC5C1E"/>
    <w:rsid w:val="00BC6142"/>
    <w:rsid w:val="00BC6A32"/>
    <w:rsid w:val="00BC6B59"/>
    <w:rsid w:val="00BC6BC7"/>
    <w:rsid w:val="00BC7553"/>
    <w:rsid w:val="00BC77A2"/>
    <w:rsid w:val="00BC7B4A"/>
    <w:rsid w:val="00BD0026"/>
    <w:rsid w:val="00BD04A4"/>
    <w:rsid w:val="00BD0A65"/>
    <w:rsid w:val="00BD189C"/>
    <w:rsid w:val="00BD1968"/>
    <w:rsid w:val="00BD19E8"/>
    <w:rsid w:val="00BD1A6A"/>
    <w:rsid w:val="00BD1ACF"/>
    <w:rsid w:val="00BD1C0C"/>
    <w:rsid w:val="00BD1F3D"/>
    <w:rsid w:val="00BD2187"/>
    <w:rsid w:val="00BD22D7"/>
    <w:rsid w:val="00BD22E9"/>
    <w:rsid w:val="00BD2668"/>
    <w:rsid w:val="00BD2671"/>
    <w:rsid w:val="00BD26A6"/>
    <w:rsid w:val="00BD2A2C"/>
    <w:rsid w:val="00BD3261"/>
    <w:rsid w:val="00BD3283"/>
    <w:rsid w:val="00BD3406"/>
    <w:rsid w:val="00BD36D3"/>
    <w:rsid w:val="00BD3EE0"/>
    <w:rsid w:val="00BD3EF2"/>
    <w:rsid w:val="00BD4117"/>
    <w:rsid w:val="00BD436E"/>
    <w:rsid w:val="00BD4592"/>
    <w:rsid w:val="00BD48DA"/>
    <w:rsid w:val="00BD498E"/>
    <w:rsid w:val="00BD4DC1"/>
    <w:rsid w:val="00BD506D"/>
    <w:rsid w:val="00BD5178"/>
    <w:rsid w:val="00BD5405"/>
    <w:rsid w:val="00BD547E"/>
    <w:rsid w:val="00BD5626"/>
    <w:rsid w:val="00BD58C0"/>
    <w:rsid w:val="00BD5923"/>
    <w:rsid w:val="00BD5AE8"/>
    <w:rsid w:val="00BD6312"/>
    <w:rsid w:val="00BD63BE"/>
    <w:rsid w:val="00BD6808"/>
    <w:rsid w:val="00BD7122"/>
    <w:rsid w:val="00BD7869"/>
    <w:rsid w:val="00BD7CA6"/>
    <w:rsid w:val="00BD7F9B"/>
    <w:rsid w:val="00BE0067"/>
    <w:rsid w:val="00BE0430"/>
    <w:rsid w:val="00BE088D"/>
    <w:rsid w:val="00BE0DFE"/>
    <w:rsid w:val="00BE0FB0"/>
    <w:rsid w:val="00BE111C"/>
    <w:rsid w:val="00BE117E"/>
    <w:rsid w:val="00BE153B"/>
    <w:rsid w:val="00BE165F"/>
    <w:rsid w:val="00BE17F3"/>
    <w:rsid w:val="00BE20E0"/>
    <w:rsid w:val="00BE219B"/>
    <w:rsid w:val="00BE2588"/>
    <w:rsid w:val="00BE261A"/>
    <w:rsid w:val="00BE26F8"/>
    <w:rsid w:val="00BE2E05"/>
    <w:rsid w:val="00BE2E69"/>
    <w:rsid w:val="00BE2EF1"/>
    <w:rsid w:val="00BE30CF"/>
    <w:rsid w:val="00BE32E9"/>
    <w:rsid w:val="00BE343C"/>
    <w:rsid w:val="00BE3513"/>
    <w:rsid w:val="00BE355B"/>
    <w:rsid w:val="00BE35C1"/>
    <w:rsid w:val="00BE3640"/>
    <w:rsid w:val="00BE371A"/>
    <w:rsid w:val="00BE3CF8"/>
    <w:rsid w:val="00BE3DB7"/>
    <w:rsid w:val="00BE3EEE"/>
    <w:rsid w:val="00BE4649"/>
    <w:rsid w:val="00BE47A5"/>
    <w:rsid w:val="00BE5027"/>
    <w:rsid w:val="00BE51BA"/>
    <w:rsid w:val="00BE5397"/>
    <w:rsid w:val="00BE5717"/>
    <w:rsid w:val="00BE5FAD"/>
    <w:rsid w:val="00BE655B"/>
    <w:rsid w:val="00BE6B9B"/>
    <w:rsid w:val="00BE6DE2"/>
    <w:rsid w:val="00BE74C0"/>
    <w:rsid w:val="00BE7BAA"/>
    <w:rsid w:val="00BE7DC8"/>
    <w:rsid w:val="00BE7FB7"/>
    <w:rsid w:val="00BF009B"/>
    <w:rsid w:val="00BF0370"/>
    <w:rsid w:val="00BF0536"/>
    <w:rsid w:val="00BF0621"/>
    <w:rsid w:val="00BF0A10"/>
    <w:rsid w:val="00BF0B88"/>
    <w:rsid w:val="00BF0CFF"/>
    <w:rsid w:val="00BF0D8A"/>
    <w:rsid w:val="00BF0FA2"/>
    <w:rsid w:val="00BF109F"/>
    <w:rsid w:val="00BF1179"/>
    <w:rsid w:val="00BF1295"/>
    <w:rsid w:val="00BF1C9F"/>
    <w:rsid w:val="00BF1E25"/>
    <w:rsid w:val="00BF1F20"/>
    <w:rsid w:val="00BF27CC"/>
    <w:rsid w:val="00BF299D"/>
    <w:rsid w:val="00BF33A8"/>
    <w:rsid w:val="00BF3519"/>
    <w:rsid w:val="00BF355D"/>
    <w:rsid w:val="00BF3623"/>
    <w:rsid w:val="00BF371C"/>
    <w:rsid w:val="00BF38AE"/>
    <w:rsid w:val="00BF3BBF"/>
    <w:rsid w:val="00BF3DE5"/>
    <w:rsid w:val="00BF3E9C"/>
    <w:rsid w:val="00BF4448"/>
    <w:rsid w:val="00BF44D8"/>
    <w:rsid w:val="00BF49BA"/>
    <w:rsid w:val="00BF4B30"/>
    <w:rsid w:val="00BF4F7D"/>
    <w:rsid w:val="00BF507F"/>
    <w:rsid w:val="00BF5197"/>
    <w:rsid w:val="00BF533C"/>
    <w:rsid w:val="00BF53B3"/>
    <w:rsid w:val="00BF53DC"/>
    <w:rsid w:val="00BF547C"/>
    <w:rsid w:val="00BF5611"/>
    <w:rsid w:val="00BF5D32"/>
    <w:rsid w:val="00BF60BB"/>
    <w:rsid w:val="00BF6485"/>
    <w:rsid w:val="00BF6D50"/>
    <w:rsid w:val="00BF6DFE"/>
    <w:rsid w:val="00BF6E0C"/>
    <w:rsid w:val="00BF6F3A"/>
    <w:rsid w:val="00BF6FB6"/>
    <w:rsid w:val="00BF70D2"/>
    <w:rsid w:val="00BF7444"/>
    <w:rsid w:val="00BF7684"/>
    <w:rsid w:val="00BF7B0F"/>
    <w:rsid w:val="00C004F2"/>
    <w:rsid w:val="00C00CEB"/>
    <w:rsid w:val="00C00EF0"/>
    <w:rsid w:val="00C00F3C"/>
    <w:rsid w:val="00C01233"/>
    <w:rsid w:val="00C01757"/>
    <w:rsid w:val="00C0195A"/>
    <w:rsid w:val="00C01BA8"/>
    <w:rsid w:val="00C01C66"/>
    <w:rsid w:val="00C01CD7"/>
    <w:rsid w:val="00C01DD2"/>
    <w:rsid w:val="00C01F49"/>
    <w:rsid w:val="00C01F8E"/>
    <w:rsid w:val="00C02538"/>
    <w:rsid w:val="00C02716"/>
    <w:rsid w:val="00C02CD3"/>
    <w:rsid w:val="00C02D38"/>
    <w:rsid w:val="00C02ED7"/>
    <w:rsid w:val="00C03262"/>
    <w:rsid w:val="00C032EF"/>
    <w:rsid w:val="00C036E4"/>
    <w:rsid w:val="00C03751"/>
    <w:rsid w:val="00C0399C"/>
    <w:rsid w:val="00C03C24"/>
    <w:rsid w:val="00C03C29"/>
    <w:rsid w:val="00C03D07"/>
    <w:rsid w:val="00C03D30"/>
    <w:rsid w:val="00C03F26"/>
    <w:rsid w:val="00C03F86"/>
    <w:rsid w:val="00C042D4"/>
    <w:rsid w:val="00C0430A"/>
    <w:rsid w:val="00C04386"/>
    <w:rsid w:val="00C049B1"/>
    <w:rsid w:val="00C04A35"/>
    <w:rsid w:val="00C04E49"/>
    <w:rsid w:val="00C0546D"/>
    <w:rsid w:val="00C054E2"/>
    <w:rsid w:val="00C057AE"/>
    <w:rsid w:val="00C058F9"/>
    <w:rsid w:val="00C05F10"/>
    <w:rsid w:val="00C06366"/>
    <w:rsid w:val="00C06569"/>
    <w:rsid w:val="00C0680A"/>
    <w:rsid w:val="00C06A71"/>
    <w:rsid w:val="00C06E55"/>
    <w:rsid w:val="00C0715B"/>
    <w:rsid w:val="00C073D2"/>
    <w:rsid w:val="00C075DA"/>
    <w:rsid w:val="00C07ABA"/>
    <w:rsid w:val="00C07C31"/>
    <w:rsid w:val="00C07E7C"/>
    <w:rsid w:val="00C07FBE"/>
    <w:rsid w:val="00C07FF2"/>
    <w:rsid w:val="00C10545"/>
    <w:rsid w:val="00C1064D"/>
    <w:rsid w:val="00C10A01"/>
    <w:rsid w:val="00C10CF9"/>
    <w:rsid w:val="00C10D5A"/>
    <w:rsid w:val="00C113D1"/>
    <w:rsid w:val="00C1164B"/>
    <w:rsid w:val="00C116E9"/>
    <w:rsid w:val="00C116F2"/>
    <w:rsid w:val="00C11BBE"/>
    <w:rsid w:val="00C128D9"/>
    <w:rsid w:val="00C12975"/>
    <w:rsid w:val="00C129C2"/>
    <w:rsid w:val="00C12D15"/>
    <w:rsid w:val="00C12E7B"/>
    <w:rsid w:val="00C12F7A"/>
    <w:rsid w:val="00C13033"/>
    <w:rsid w:val="00C130E9"/>
    <w:rsid w:val="00C13134"/>
    <w:rsid w:val="00C133B9"/>
    <w:rsid w:val="00C13559"/>
    <w:rsid w:val="00C1365B"/>
    <w:rsid w:val="00C13977"/>
    <w:rsid w:val="00C13A35"/>
    <w:rsid w:val="00C141D6"/>
    <w:rsid w:val="00C14684"/>
    <w:rsid w:val="00C14D25"/>
    <w:rsid w:val="00C14E99"/>
    <w:rsid w:val="00C156D2"/>
    <w:rsid w:val="00C15747"/>
    <w:rsid w:val="00C157D8"/>
    <w:rsid w:val="00C15E30"/>
    <w:rsid w:val="00C16005"/>
    <w:rsid w:val="00C16424"/>
    <w:rsid w:val="00C1664B"/>
    <w:rsid w:val="00C167BE"/>
    <w:rsid w:val="00C16A6D"/>
    <w:rsid w:val="00C16AA6"/>
    <w:rsid w:val="00C1798A"/>
    <w:rsid w:val="00C179AC"/>
    <w:rsid w:val="00C17A28"/>
    <w:rsid w:val="00C17E94"/>
    <w:rsid w:val="00C200A7"/>
    <w:rsid w:val="00C2034C"/>
    <w:rsid w:val="00C207BD"/>
    <w:rsid w:val="00C20A03"/>
    <w:rsid w:val="00C20CFB"/>
    <w:rsid w:val="00C20D6C"/>
    <w:rsid w:val="00C216BE"/>
    <w:rsid w:val="00C21726"/>
    <w:rsid w:val="00C22098"/>
    <w:rsid w:val="00C2295D"/>
    <w:rsid w:val="00C22B8F"/>
    <w:rsid w:val="00C22BCE"/>
    <w:rsid w:val="00C23170"/>
    <w:rsid w:val="00C232AA"/>
    <w:rsid w:val="00C23C39"/>
    <w:rsid w:val="00C23C73"/>
    <w:rsid w:val="00C23DA3"/>
    <w:rsid w:val="00C2403E"/>
    <w:rsid w:val="00C242FA"/>
    <w:rsid w:val="00C24428"/>
    <w:rsid w:val="00C24971"/>
    <w:rsid w:val="00C24FC0"/>
    <w:rsid w:val="00C24FDC"/>
    <w:rsid w:val="00C25136"/>
    <w:rsid w:val="00C25599"/>
    <w:rsid w:val="00C25882"/>
    <w:rsid w:val="00C25ABF"/>
    <w:rsid w:val="00C25B54"/>
    <w:rsid w:val="00C25E28"/>
    <w:rsid w:val="00C25F2E"/>
    <w:rsid w:val="00C26018"/>
    <w:rsid w:val="00C26067"/>
    <w:rsid w:val="00C26103"/>
    <w:rsid w:val="00C26679"/>
    <w:rsid w:val="00C26805"/>
    <w:rsid w:val="00C2684A"/>
    <w:rsid w:val="00C26BF0"/>
    <w:rsid w:val="00C26DAD"/>
    <w:rsid w:val="00C27034"/>
    <w:rsid w:val="00C27543"/>
    <w:rsid w:val="00C27802"/>
    <w:rsid w:val="00C2789F"/>
    <w:rsid w:val="00C27947"/>
    <w:rsid w:val="00C27B25"/>
    <w:rsid w:val="00C303A1"/>
    <w:rsid w:val="00C303F2"/>
    <w:rsid w:val="00C30549"/>
    <w:rsid w:val="00C30C2A"/>
    <w:rsid w:val="00C31019"/>
    <w:rsid w:val="00C31076"/>
    <w:rsid w:val="00C310ED"/>
    <w:rsid w:val="00C316DD"/>
    <w:rsid w:val="00C317EC"/>
    <w:rsid w:val="00C318A6"/>
    <w:rsid w:val="00C3196C"/>
    <w:rsid w:val="00C31971"/>
    <w:rsid w:val="00C31A37"/>
    <w:rsid w:val="00C31E71"/>
    <w:rsid w:val="00C32025"/>
    <w:rsid w:val="00C32244"/>
    <w:rsid w:val="00C32971"/>
    <w:rsid w:val="00C329C2"/>
    <w:rsid w:val="00C32A2E"/>
    <w:rsid w:val="00C32DE6"/>
    <w:rsid w:val="00C32EDB"/>
    <w:rsid w:val="00C32F03"/>
    <w:rsid w:val="00C32FF4"/>
    <w:rsid w:val="00C3312D"/>
    <w:rsid w:val="00C33166"/>
    <w:rsid w:val="00C33592"/>
    <w:rsid w:val="00C33B04"/>
    <w:rsid w:val="00C33B71"/>
    <w:rsid w:val="00C341C0"/>
    <w:rsid w:val="00C345DD"/>
    <w:rsid w:val="00C347E5"/>
    <w:rsid w:val="00C34DD0"/>
    <w:rsid w:val="00C34F22"/>
    <w:rsid w:val="00C351C9"/>
    <w:rsid w:val="00C35253"/>
    <w:rsid w:val="00C357A7"/>
    <w:rsid w:val="00C357E8"/>
    <w:rsid w:val="00C360BB"/>
    <w:rsid w:val="00C3615E"/>
    <w:rsid w:val="00C3689B"/>
    <w:rsid w:val="00C369BA"/>
    <w:rsid w:val="00C36A14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48"/>
    <w:rsid w:val="00C408B0"/>
    <w:rsid w:val="00C409D3"/>
    <w:rsid w:val="00C40ADA"/>
    <w:rsid w:val="00C40D5F"/>
    <w:rsid w:val="00C41068"/>
    <w:rsid w:val="00C410E8"/>
    <w:rsid w:val="00C41935"/>
    <w:rsid w:val="00C41EDB"/>
    <w:rsid w:val="00C4201A"/>
    <w:rsid w:val="00C4225F"/>
    <w:rsid w:val="00C42404"/>
    <w:rsid w:val="00C42843"/>
    <w:rsid w:val="00C42F90"/>
    <w:rsid w:val="00C4347B"/>
    <w:rsid w:val="00C4347F"/>
    <w:rsid w:val="00C43635"/>
    <w:rsid w:val="00C4383A"/>
    <w:rsid w:val="00C43F5A"/>
    <w:rsid w:val="00C4412D"/>
    <w:rsid w:val="00C4440D"/>
    <w:rsid w:val="00C44421"/>
    <w:rsid w:val="00C4456B"/>
    <w:rsid w:val="00C447E3"/>
    <w:rsid w:val="00C4495C"/>
    <w:rsid w:val="00C44BD3"/>
    <w:rsid w:val="00C451E2"/>
    <w:rsid w:val="00C45953"/>
    <w:rsid w:val="00C462CC"/>
    <w:rsid w:val="00C462FD"/>
    <w:rsid w:val="00C4661C"/>
    <w:rsid w:val="00C468C3"/>
    <w:rsid w:val="00C46A8D"/>
    <w:rsid w:val="00C46DC5"/>
    <w:rsid w:val="00C46E22"/>
    <w:rsid w:val="00C4706B"/>
    <w:rsid w:val="00C4744F"/>
    <w:rsid w:val="00C47814"/>
    <w:rsid w:val="00C47A3F"/>
    <w:rsid w:val="00C47A6A"/>
    <w:rsid w:val="00C47EE7"/>
    <w:rsid w:val="00C500B9"/>
    <w:rsid w:val="00C5019D"/>
    <w:rsid w:val="00C501B3"/>
    <w:rsid w:val="00C501E5"/>
    <w:rsid w:val="00C503E0"/>
    <w:rsid w:val="00C50A2B"/>
    <w:rsid w:val="00C50A40"/>
    <w:rsid w:val="00C50AA0"/>
    <w:rsid w:val="00C50D34"/>
    <w:rsid w:val="00C51012"/>
    <w:rsid w:val="00C5149F"/>
    <w:rsid w:val="00C527AF"/>
    <w:rsid w:val="00C527E1"/>
    <w:rsid w:val="00C529EA"/>
    <w:rsid w:val="00C52C13"/>
    <w:rsid w:val="00C52D7B"/>
    <w:rsid w:val="00C52DDC"/>
    <w:rsid w:val="00C52FC2"/>
    <w:rsid w:val="00C535F8"/>
    <w:rsid w:val="00C539A9"/>
    <w:rsid w:val="00C53BBF"/>
    <w:rsid w:val="00C53D38"/>
    <w:rsid w:val="00C53D5C"/>
    <w:rsid w:val="00C53E7D"/>
    <w:rsid w:val="00C54080"/>
    <w:rsid w:val="00C5408D"/>
    <w:rsid w:val="00C54250"/>
    <w:rsid w:val="00C54495"/>
    <w:rsid w:val="00C544D4"/>
    <w:rsid w:val="00C54E73"/>
    <w:rsid w:val="00C54FBF"/>
    <w:rsid w:val="00C55076"/>
    <w:rsid w:val="00C55735"/>
    <w:rsid w:val="00C55AC8"/>
    <w:rsid w:val="00C55DCA"/>
    <w:rsid w:val="00C55F3E"/>
    <w:rsid w:val="00C5626B"/>
    <w:rsid w:val="00C56346"/>
    <w:rsid w:val="00C56637"/>
    <w:rsid w:val="00C56771"/>
    <w:rsid w:val="00C5697F"/>
    <w:rsid w:val="00C56DF0"/>
    <w:rsid w:val="00C57206"/>
    <w:rsid w:val="00C57794"/>
    <w:rsid w:val="00C57991"/>
    <w:rsid w:val="00C57C61"/>
    <w:rsid w:val="00C602DF"/>
    <w:rsid w:val="00C60C6F"/>
    <w:rsid w:val="00C60D1F"/>
    <w:rsid w:val="00C6144C"/>
    <w:rsid w:val="00C614FF"/>
    <w:rsid w:val="00C616DA"/>
    <w:rsid w:val="00C618A8"/>
    <w:rsid w:val="00C61B36"/>
    <w:rsid w:val="00C61C28"/>
    <w:rsid w:val="00C62133"/>
    <w:rsid w:val="00C62157"/>
    <w:rsid w:val="00C62174"/>
    <w:rsid w:val="00C6231A"/>
    <w:rsid w:val="00C6265C"/>
    <w:rsid w:val="00C62BBD"/>
    <w:rsid w:val="00C62C37"/>
    <w:rsid w:val="00C62DCB"/>
    <w:rsid w:val="00C62F63"/>
    <w:rsid w:val="00C633BD"/>
    <w:rsid w:val="00C634EE"/>
    <w:rsid w:val="00C63CC5"/>
    <w:rsid w:val="00C63EE3"/>
    <w:rsid w:val="00C64148"/>
    <w:rsid w:val="00C6416B"/>
    <w:rsid w:val="00C641A9"/>
    <w:rsid w:val="00C644CF"/>
    <w:rsid w:val="00C64919"/>
    <w:rsid w:val="00C6513D"/>
    <w:rsid w:val="00C65811"/>
    <w:rsid w:val="00C6583B"/>
    <w:rsid w:val="00C658F9"/>
    <w:rsid w:val="00C65A99"/>
    <w:rsid w:val="00C65A9E"/>
    <w:rsid w:val="00C65CCC"/>
    <w:rsid w:val="00C65E00"/>
    <w:rsid w:val="00C65E5E"/>
    <w:rsid w:val="00C661EB"/>
    <w:rsid w:val="00C66273"/>
    <w:rsid w:val="00C6652C"/>
    <w:rsid w:val="00C66582"/>
    <w:rsid w:val="00C6683F"/>
    <w:rsid w:val="00C6700D"/>
    <w:rsid w:val="00C67041"/>
    <w:rsid w:val="00C67388"/>
    <w:rsid w:val="00C673AB"/>
    <w:rsid w:val="00C67580"/>
    <w:rsid w:val="00C67779"/>
    <w:rsid w:val="00C6779A"/>
    <w:rsid w:val="00C67CF8"/>
    <w:rsid w:val="00C67CFA"/>
    <w:rsid w:val="00C67DF7"/>
    <w:rsid w:val="00C70140"/>
    <w:rsid w:val="00C7015B"/>
    <w:rsid w:val="00C7052B"/>
    <w:rsid w:val="00C705B1"/>
    <w:rsid w:val="00C705E5"/>
    <w:rsid w:val="00C707A5"/>
    <w:rsid w:val="00C709B0"/>
    <w:rsid w:val="00C70D12"/>
    <w:rsid w:val="00C70D30"/>
    <w:rsid w:val="00C70E7A"/>
    <w:rsid w:val="00C70F70"/>
    <w:rsid w:val="00C71124"/>
    <w:rsid w:val="00C71219"/>
    <w:rsid w:val="00C71226"/>
    <w:rsid w:val="00C715EF"/>
    <w:rsid w:val="00C71997"/>
    <w:rsid w:val="00C719CF"/>
    <w:rsid w:val="00C71C0F"/>
    <w:rsid w:val="00C71E55"/>
    <w:rsid w:val="00C71E68"/>
    <w:rsid w:val="00C71EFF"/>
    <w:rsid w:val="00C72194"/>
    <w:rsid w:val="00C72573"/>
    <w:rsid w:val="00C725AE"/>
    <w:rsid w:val="00C72BD1"/>
    <w:rsid w:val="00C72C66"/>
    <w:rsid w:val="00C733F0"/>
    <w:rsid w:val="00C737FE"/>
    <w:rsid w:val="00C73849"/>
    <w:rsid w:val="00C73B0D"/>
    <w:rsid w:val="00C744AE"/>
    <w:rsid w:val="00C74BFA"/>
    <w:rsid w:val="00C74DF9"/>
    <w:rsid w:val="00C750D9"/>
    <w:rsid w:val="00C75168"/>
    <w:rsid w:val="00C7525B"/>
    <w:rsid w:val="00C75304"/>
    <w:rsid w:val="00C754C9"/>
    <w:rsid w:val="00C75527"/>
    <w:rsid w:val="00C7566E"/>
    <w:rsid w:val="00C75764"/>
    <w:rsid w:val="00C75A75"/>
    <w:rsid w:val="00C76247"/>
    <w:rsid w:val="00C76480"/>
    <w:rsid w:val="00C769C3"/>
    <w:rsid w:val="00C76BB6"/>
    <w:rsid w:val="00C76DFD"/>
    <w:rsid w:val="00C76FF6"/>
    <w:rsid w:val="00C77DAB"/>
    <w:rsid w:val="00C77F17"/>
    <w:rsid w:val="00C77F3A"/>
    <w:rsid w:val="00C8032E"/>
    <w:rsid w:val="00C8034D"/>
    <w:rsid w:val="00C805EF"/>
    <w:rsid w:val="00C809BF"/>
    <w:rsid w:val="00C80CFE"/>
    <w:rsid w:val="00C80D2E"/>
    <w:rsid w:val="00C80F9D"/>
    <w:rsid w:val="00C817BA"/>
    <w:rsid w:val="00C82172"/>
    <w:rsid w:val="00C82212"/>
    <w:rsid w:val="00C826BC"/>
    <w:rsid w:val="00C82A79"/>
    <w:rsid w:val="00C82AD6"/>
    <w:rsid w:val="00C82DC9"/>
    <w:rsid w:val="00C82F46"/>
    <w:rsid w:val="00C830F0"/>
    <w:rsid w:val="00C8346F"/>
    <w:rsid w:val="00C839AC"/>
    <w:rsid w:val="00C83F65"/>
    <w:rsid w:val="00C8407D"/>
    <w:rsid w:val="00C840EF"/>
    <w:rsid w:val="00C845F2"/>
    <w:rsid w:val="00C8477A"/>
    <w:rsid w:val="00C84C02"/>
    <w:rsid w:val="00C84F07"/>
    <w:rsid w:val="00C84F5B"/>
    <w:rsid w:val="00C85E36"/>
    <w:rsid w:val="00C86379"/>
    <w:rsid w:val="00C8662F"/>
    <w:rsid w:val="00C8667D"/>
    <w:rsid w:val="00C866A8"/>
    <w:rsid w:val="00C866E6"/>
    <w:rsid w:val="00C86CD4"/>
    <w:rsid w:val="00C86E8F"/>
    <w:rsid w:val="00C86EB9"/>
    <w:rsid w:val="00C870A4"/>
    <w:rsid w:val="00C875E6"/>
    <w:rsid w:val="00C877E3"/>
    <w:rsid w:val="00C877F2"/>
    <w:rsid w:val="00C879BD"/>
    <w:rsid w:val="00C87A79"/>
    <w:rsid w:val="00C87AF7"/>
    <w:rsid w:val="00C87F32"/>
    <w:rsid w:val="00C90041"/>
    <w:rsid w:val="00C90053"/>
    <w:rsid w:val="00C9084C"/>
    <w:rsid w:val="00C90AF2"/>
    <w:rsid w:val="00C90CA0"/>
    <w:rsid w:val="00C90CA9"/>
    <w:rsid w:val="00C91170"/>
    <w:rsid w:val="00C9129C"/>
    <w:rsid w:val="00C91CBA"/>
    <w:rsid w:val="00C91DCD"/>
    <w:rsid w:val="00C92007"/>
    <w:rsid w:val="00C92077"/>
    <w:rsid w:val="00C9211A"/>
    <w:rsid w:val="00C92232"/>
    <w:rsid w:val="00C9229B"/>
    <w:rsid w:val="00C924C6"/>
    <w:rsid w:val="00C925FC"/>
    <w:rsid w:val="00C92607"/>
    <w:rsid w:val="00C92D9F"/>
    <w:rsid w:val="00C92FA5"/>
    <w:rsid w:val="00C9312D"/>
    <w:rsid w:val="00C93326"/>
    <w:rsid w:val="00C9352C"/>
    <w:rsid w:val="00C93717"/>
    <w:rsid w:val="00C9375F"/>
    <w:rsid w:val="00C938FC"/>
    <w:rsid w:val="00C93CCC"/>
    <w:rsid w:val="00C9407E"/>
    <w:rsid w:val="00C9434E"/>
    <w:rsid w:val="00C94D29"/>
    <w:rsid w:val="00C94EBC"/>
    <w:rsid w:val="00C95003"/>
    <w:rsid w:val="00C9507D"/>
    <w:rsid w:val="00C95299"/>
    <w:rsid w:val="00C9575B"/>
    <w:rsid w:val="00C95784"/>
    <w:rsid w:val="00C95A7E"/>
    <w:rsid w:val="00C95ACC"/>
    <w:rsid w:val="00C95EA9"/>
    <w:rsid w:val="00C95F13"/>
    <w:rsid w:val="00C964AD"/>
    <w:rsid w:val="00C965D6"/>
    <w:rsid w:val="00C970DF"/>
    <w:rsid w:val="00C97317"/>
    <w:rsid w:val="00C973CE"/>
    <w:rsid w:val="00C9740E"/>
    <w:rsid w:val="00C97788"/>
    <w:rsid w:val="00C97811"/>
    <w:rsid w:val="00C97A7B"/>
    <w:rsid w:val="00CA05E0"/>
    <w:rsid w:val="00CA0C12"/>
    <w:rsid w:val="00CA0CA7"/>
    <w:rsid w:val="00CA1201"/>
    <w:rsid w:val="00CA1617"/>
    <w:rsid w:val="00CA182F"/>
    <w:rsid w:val="00CA1A0F"/>
    <w:rsid w:val="00CA1D0F"/>
    <w:rsid w:val="00CA2089"/>
    <w:rsid w:val="00CA26BB"/>
    <w:rsid w:val="00CA2BAB"/>
    <w:rsid w:val="00CA2EB5"/>
    <w:rsid w:val="00CA2F5A"/>
    <w:rsid w:val="00CA2F91"/>
    <w:rsid w:val="00CA31E6"/>
    <w:rsid w:val="00CA3332"/>
    <w:rsid w:val="00CA3389"/>
    <w:rsid w:val="00CA3841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907"/>
    <w:rsid w:val="00CA4BA2"/>
    <w:rsid w:val="00CA4C63"/>
    <w:rsid w:val="00CA4EF7"/>
    <w:rsid w:val="00CA55BD"/>
    <w:rsid w:val="00CA576A"/>
    <w:rsid w:val="00CA57DC"/>
    <w:rsid w:val="00CA5819"/>
    <w:rsid w:val="00CA590E"/>
    <w:rsid w:val="00CA5D1B"/>
    <w:rsid w:val="00CA5D80"/>
    <w:rsid w:val="00CA5DF3"/>
    <w:rsid w:val="00CA5E43"/>
    <w:rsid w:val="00CA6639"/>
    <w:rsid w:val="00CA673F"/>
    <w:rsid w:val="00CA6AC9"/>
    <w:rsid w:val="00CA7187"/>
    <w:rsid w:val="00CA7240"/>
    <w:rsid w:val="00CA7411"/>
    <w:rsid w:val="00CA74AA"/>
    <w:rsid w:val="00CA74EC"/>
    <w:rsid w:val="00CA79DD"/>
    <w:rsid w:val="00CA7A1D"/>
    <w:rsid w:val="00CA7D74"/>
    <w:rsid w:val="00CA7F72"/>
    <w:rsid w:val="00CB0234"/>
    <w:rsid w:val="00CB0385"/>
    <w:rsid w:val="00CB05C6"/>
    <w:rsid w:val="00CB0790"/>
    <w:rsid w:val="00CB0826"/>
    <w:rsid w:val="00CB0841"/>
    <w:rsid w:val="00CB0A06"/>
    <w:rsid w:val="00CB10D0"/>
    <w:rsid w:val="00CB15FB"/>
    <w:rsid w:val="00CB170C"/>
    <w:rsid w:val="00CB1B7E"/>
    <w:rsid w:val="00CB1C81"/>
    <w:rsid w:val="00CB1E62"/>
    <w:rsid w:val="00CB207A"/>
    <w:rsid w:val="00CB20F4"/>
    <w:rsid w:val="00CB2441"/>
    <w:rsid w:val="00CB25A4"/>
    <w:rsid w:val="00CB2809"/>
    <w:rsid w:val="00CB2F70"/>
    <w:rsid w:val="00CB351D"/>
    <w:rsid w:val="00CB35FE"/>
    <w:rsid w:val="00CB36B5"/>
    <w:rsid w:val="00CB3974"/>
    <w:rsid w:val="00CB3AA7"/>
    <w:rsid w:val="00CB3C03"/>
    <w:rsid w:val="00CB40ED"/>
    <w:rsid w:val="00CB46B0"/>
    <w:rsid w:val="00CB4A4B"/>
    <w:rsid w:val="00CB4C15"/>
    <w:rsid w:val="00CB4F75"/>
    <w:rsid w:val="00CB51CA"/>
    <w:rsid w:val="00CB542F"/>
    <w:rsid w:val="00CB5543"/>
    <w:rsid w:val="00CB560D"/>
    <w:rsid w:val="00CB5E46"/>
    <w:rsid w:val="00CB5E9C"/>
    <w:rsid w:val="00CB606A"/>
    <w:rsid w:val="00CB6095"/>
    <w:rsid w:val="00CB625A"/>
    <w:rsid w:val="00CB65C9"/>
    <w:rsid w:val="00CB6A50"/>
    <w:rsid w:val="00CB70D0"/>
    <w:rsid w:val="00CB7266"/>
    <w:rsid w:val="00CB726C"/>
    <w:rsid w:val="00CB74E8"/>
    <w:rsid w:val="00CB76B5"/>
    <w:rsid w:val="00CB7711"/>
    <w:rsid w:val="00CB7F64"/>
    <w:rsid w:val="00CC0041"/>
    <w:rsid w:val="00CC00CA"/>
    <w:rsid w:val="00CC0216"/>
    <w:rsid w:val="00CC0329"/>
    <w:rsid w:val="00CC08C4"/>
    <w:rsid w:val="00CC115C"/>
    <w:rsid w:val="00CC17BC"/>
    <w:rsid w:val="00CC17CC"/>
    <w:rsid w:val="00CC1A3B"/>
    <w:rsid w:val="00CC1C37"/>
    <w:rsid w:val="00CC1D25"/>
    <w:rsid w:val="00CC1E09"/>
    <w:rsid w:val="00CC23A0"/>
    <w:rsid w:val="00CC297B"/>
    <w:rsid w:val="00CC2A9D"/>
    <w:rsid w:val="00CC2AB4"/>
    <w:rsid w:val="00CC2F04"/>
    <w:rsid w:val="00CC2F19"/>
    <w:rsid w:val="00CC2FB3"/>
    <w:rsid w:val="00CC307E"/>
    <w:rsid w:val="00CC329F"/>
    <w:rsid w:val="00CC336E"/>
    <w:rsid w:val="00CC3503"/>
    <w:rsid w:val="00CC37B2"/>
    <w:rsid w:val="00CC3944"/>
    <w:rsid w:val="00CC3D3A"/>
    <w:rsid w:val="00CC3F4E"/>
    <w:rsid w:val="00CC4385"/>
    <w:rsid w:val="00CC44F0"/>
    <w:rsid w:val="00CC4856"/>
    <w:rsid w:val="00CC4D5D"/>
    <w:rsid w:val="00CC4E3A"/>
    <w:rsid w:val="00CC5264"/>
    <w:rsid w:val="00CC55DF"/>
    <w:rsid w:val="00CC58F1"/>
    <w:rsid w:val="00CC5906"/>
    <w:rsid w:val="00CC6406"/>
    <w:rsid w:val="00CC7597"/>
    <w:rsid w:val="00CC7997"/>
    <w:rsid w:val="00CC7A99"/>
    <w:rsid w:val="00CD0058"/>
    <w:rsid w:val="00CD014E"/>
    <w:rsid w:val="00CD017A"/>
    <w:rsid w:val="00CD0247"/>
    <w:rsid w:val="00CD02D3"/>
    <w:rsid w:val="00CD0365"/>
    <w:rsid w:val="00CD04B7"/>
    <w:rsid w:val="00CD07CB"/>
    <w:rsid w:val="00CD0972"/>
    <w:rsid w:val="00CD1366"/>
    <w:rsid w:val="00CD16F8"/>
    <w:rsid w:val="00CD1D57"/>
    <w:rsid w:val="00CD1EBC"/>
    <w:rsid w:val="00CD1F22"/>
    <w:rsid w:val="00CD2E17"/>
    <w:rsid w:val="00CD316D"/>
    <w:rsid w:val="00CD31E2"/>
    <w:rsid w:val="00CD3DD3"/>
    <w:rsid w:val="00CD3FB8"/>
    <w:rsid w:val="00CD4009"/>
    <w:rsid w:val="00CD4159"/>
    <w:rsid w:val="00CD45F8"/>
    <w:rsid w:val="00CD4699"/>
    <w:rsid w:val="00CD47A0"/>
    <w:rsid w:val="00CD47A9"/>
    <w:rsid w:val="00CD4951"/>
    <w:rsid w:val="00CD4ABC"/>
    <w:rsid w:val="00CD4B01"/>
    <w:rsid w:val="00CD4E87"/>
    <w:rsid w:val="00CD57BB"/>
    <w:rsid w:val="00CD5CC6"/>
    <w:rsid w:val="00CD5D1F"/>
    <w:rsid w:val="00CD5E24"/>
    <w:rsid w:val="00CD5F4D"/>
    <w:rsid w:val="00CD64AD"/>
    <w:rsid w:val="00CD65A1"/>
    <w:rsid w:val="00CD67BA"/>
    <w:rsid w:val="00CD682A"/>
    <w:rsid w:val="00CD6AA6"/>
    <w:rsid w:val="00CD6AAB"/>
    <w:rsid w:val="00CD6B6F"/>
    <w:rsid w:val="00CD6E6D"/>
    <w:rsid w:val="00CD6F52"/>
    <w:rsid w:val="00CD7198"/>
    <w:rsid w:val="00CD73FF"/>
    <w:rsid w:val="00CD757B"/>
    <w:rsid w:val="00CD757D"/>
    <w:rsid w:val="00CD79A7"/>
    <w:rsid w:val="00CD7E4C"/>
    <w:rsid w:val="00CD7E87"/>
    <w:rsid w:val="00CD7FF2"/>
    <w:rsid w:val="00CE0063"/>
    <w:rsid w:val="00CE026C"/>
    <w:rsid w:val="00CE04A6"/>
    <w:rsid w:val="00CE0782"/>
    <w:rsid w:val="00CE0A63"/>
    <w:rsid w:val="00CE0D2F"/>
    <w:rsid w:val="00CE0FC2"/>
    <w:rsid w:val="00CE1342"/>
    <w:rsid w:val="00CE1353"/>
    <w:rsid w:val="00CE194E"/>
    <w:rsid w:val="00CE1CA1"/>
    <w:rsid w:val="00CE1EEF"/>
    <w:rsid w:val="00CE22A7"/>
    <w:rsid w:val="00CE26BE"/>
    <w:rsid w:val="00CE27A0"/>
    <w:rsid w:val="00CE2BAE"/>
    <w:rsid w:val="00CE2E31"/>
    <w:rsid w:val="00CE2F72"/>
    <w:rsid w:val="00CE2F79"/>
    <w:rsid w:val="00CE3A50"/>
    <w:rsid w:val="00CE3C4B"/>
    <w:rsid w:val="00CE41CC"/>
    <w:rsid w:val="00CE41FF"/>
    <w:rsid w:val="00CE429A"/>
    <w:rsid w:val="00CE4AD8"/>
    <w:rsid w:val="00CE5288"/>
    <w:rsid w:val="00CE5579"/>
    <w:rsid w:val="00CE560A"/>
    <w:rsid w:val="00CE560D"/>
    <w:rsid w:val="00CE5E75"/>
    <w:rsid w:val="00CE632B"/>
    <w:rsid w:val="00CE6412"/>
    <w:rsid w:val="00CE6589"/>
    <w:rsid w:val="00CE6B27"/>
    <w:rsid w:val="00CE6B8E"/>
    <w:rsid w:val="00CE6C2E"/>
    <w:rsid w:val="00CE7307"/>
    <w:rsid w:val="00CE747E"/>
    <w:rsid w:val="00CE7571"/>
    <w:rsid w:val="00CE7C6C"/>
    <w:rsid w:val="00CE7D85"/>
    <w:rsid w:val="00CE7E7F"/>
    <w:rsid w:val="00CE7E9B"/>
    <w:rsid w:val="00CE7FA0"/>
    <w:rsid w:val="00CF0282"/>
    <w:rsid w:val="00CF0658"/>
    <w:rsid w:val="00CF077A"/>
    <w:rsid w:val="00CF09EC"/>
    <w:rsid w:val="00CF0CAC"/>
    <w:rsid w:val="00CF1665"/>
    <w:rsid w:val="00CF1B49"/>
    <w:rsid w:val="00CF261C"/>
    <w:rsid w:val="00CF27D6"/>
    <w:rsid w:val="00CF28A1"/>
    <w:rsid w:val="00CF2A92"/>
    <w:rsid w:val="00CF2B98"/>
    <w:rsid w:val="00CF2F1B"/>
    <w:rsid w:val="00CF2F82"/>
    <w:rsid w:val="00CF31EA"/>
    <w:rsid w:val="00CF33AB"/>
    <w:rsid w:val="00CF3875"/>
    <w:rsid w:val="00CF3884"/>
    <w:rsid w:val="00CF3D6D"/>
    <w:rsid w:val="00CF4132"/>
    <w:rsid w:val="00CF4B43"/>
    <w:rsid w:val="00CF4E71"/>
    <w:rsid w:val="00CF4F1F"/>
    <w:rsid w:val="00CF5049"/>
    <w:rsid w:val="00CF5130"/>
    <w:rsid w:val="00CF5333"/>
    <w:rsid w:val="00CF533B"/>
    <w:rsid w:val="00CF53EC"/>
    <w:rsid w:val="00CF5D01"/>
    <w:rsid w:val="00CF6112"/>
    <w:rsid w:val="00CF6271"/>
    <w:rsid w:val="00CF6358"/>
    <w:rsid w:val="00CF659B"/>
    <w:rsid w:val="00CF66E2"/>
    <w:rsid w:val="00CF68E8"/>
    <w:rsid w:val="00CF6C4E"/>
    <w:rsid w:val="00CF749E"/>
    <w:rsid w:val="00CF78AF"/>
    <w:rsid w:val="00CF7E53"/>
    <w:rsid w:val="00CF7EEE"/>
    <w:rsid w:val="00CF7F61"/>
    <w:rsid w:val="00D000CC"/>
    <w:rsid w:val="00D00176"/>
    <w:rsid w:val="00D002E5"/>
    <w:rsid w:val="00D002F0"/>
    <w:rsid w:val="00D0035B"/>
    <w:rsid w:val="00D0050A"/>
    <w:rsid w:val="00D00B14"/>
    <w:rsid w:val="00D00C2F"/>
    <w:rsid w:val="00D013FD"/>
    <w:rsid w:val="00D0147D"/>
    <w:rsid w:val="00D016A5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656"/>
    <w:rsid w:val="00D02EBE"/>
    <w:rsid w:val="00D03195"/>
    <w:rsid w:val="00D03355"/>
    <w:rsid w:val="00D03409"/>
    <w:rsid w:val="00D036BC"/>
    <w:rsid w:val="00D03967"/>
    <w:rsid w:val="00D03B1C"/>
    <w:rsid w:val="00D03B26"/>
    <w:rsid w:val="00D03E52"/>
    <w:rsid w:val="00D041F1"/>
    <w:rsid w:val="00D04374"/>
    <w:rsid w:val="00D0443C"/>
    <w:rsid w:val="00D044B6"/>
    <w:rsid w:val="00D045BE"/>
    <w:rsid w:val="00D04D3A"/>
    <w:rsid w:val="00D04D9B"/>
    <w:rsid w:val="00D04F23"/>
    <w:rsid w:val="00D0502B"/>
    <w:rsid w:val="00D05121"/>
    <w:rsid w:val="00D05645"/>
    <w:rsid w:val="00D058EB"/>
    <w:rsid w:val="00D059CD"/>
    <w:rsid w:val="00D05C1A"/>
    <w:rsid w:val="00D05E10"/>
    <w:rsid w:val="00D0603F"/>
    <w:rsid w:val="00D061CC"/>
    <w:rsid w:val="00D063D9"/>
    <w:rsid w:val="00D064F7"/>
    <w:rsid w:val="00D0651D"/>
    <w:rsid w:val="00D067C7"/>
    <w:rsid w:val="00D06B4C"/>
    <w:rsid w:val="00D06C2B"/>
    <w:rsid w:val="00D06C6C"/>
    <w:rsid w:val="00D06DFF"/>
    <w:rsid w:val="00D07298"/>
    <w:rsid w:val="00D07745"/>
    <w:rsid w:val="00D077F7"/>
    <w:rsid w:val="00D07A97"/>
    <w:rsid w:val="00D07DBA"/>
    <w:rsid w:val="00D07F4D"/>
    <w:rsid w:val="00D10285"/>
    <w:rsid w:val="00D1059E"/>
    <w:rsid w:val="00D10781"/>
    <w:rsid w:val="00D107E2"/>
    <w:rsid w:val="00D10C0A"/>
    <w:rsid w:val="00D10DD8"/>
    <w:rsid w:val="00D10EF1"/>
    <w:rsid w:val="00D10FB8"/>
    <w:rsid w:val="00D1174A"/>
    <w:rsid w:val="00D11892"/>
    <w:rsid w:val="00D119B3"/>
    <w:rsid w:val="00D11A47"/>
    <w:rsid w:val="00D11D89"/>
    <w:rsid w:val="00D11EFA"/>
    <w:rsid w:val="00D121BD"/>
    <w:rsid w:val="00D12387"/>
    <w:rsid w:val="00D123CE"/>
    <w:rsid w:val="00D12698"/>
    <w:rsid w:val="00D127FB"/>
    <w:rsid w:val="00D12DB4"/>
    <w:rsid w:val="00D12E47"/>
    <w:rsid w:val="00D1304E"/>
    <w:rsid w:val="00D131C9"/>
    <w:rsid w:val="00D13E45"/>
    <w:rsid w:val="00D141A4"/>
    <w:rsid w:val="00D143EB"/>
    <w:rsid w:val="00D14966"/>
    <w:rsid w:val="00D14995"/>
    <w:rsid w:val="00D14BB5"/>
    <w:rsid w:val="00D14CA3"/>
    <w:rsid w:val="00D14DA5"/>
    <w:rsid w:val="00D14F10"/>
    <w:rsid w:val="00D155A9"/>
    <w:rsid w:val="00D158A7"/>
    <w:rsid w:val="00D15AB3"/>
    <w:rsid w:val="00D15AC8"/>
    <w:rsid w:val="00D15AEC"/>
    <w:rsid w:val="00D15BE7"/>
    <w:rsid w:val="00D16055"/>
    <w:rsid w:val="00D161F4"/>
    <w:rsid w:val="00D162A2"/>
    <w:rsid w:val="00D164DA"/>
    <w:rsid w:val="00D16764"/>
    <w:rsid w:val="00D1683B"/>
    <w:rsid w:val="00D169FD"/>
    <w:rsid w:val="00D16C48"/>
    <w:rsid w:val="00D16C8D"/>
    <w:rsid w:val="00D17519"/>
    <w:rsid w:val="00D1791E"/>
    <w:rsid w:val="00D17A57"/>
    <w:rsid w:val="00D17DE9"/>
    <w:rsid w:val="00D17F70"/>
    <w:rsid w:val="00D200A9"/>
    <w:rsid w:val="00D205BE"/>
    <w:rsid w:val="00D2069C"/>
    <w:rsid w:val="00D2086B"/>
    <w:rsid w:val="00D20899"/>
    <w:rsid w:val="00D20A79"/>
    <w:rsid w:val="00D20AB0"/>
    <w:rsid w:val="00D20C65"/>
    <w:rsid w:val="00D20F81"/>
    <w:rsid w:val="00D221DC"/>
    <w:rsid w:val="00D223D6"/>
    <w:rsid w:val="00D22542"/>
    <w:rsid w:val="00D225C3"/>
    <w:rsid w:val="00D22926"/>
    <w:rsid w:val="00D22A6A"/>
    <w:rsid w:val="00D22FE2"/>
    <w:rsid w:val="00D232BB"/>
    <w:rsid w:val="00D23418"/>
    <w:rsid w:val="00D23809"/>
    <w:rsid w:val="00D238C5"/>
    <w:rsid w:val="00D23AFD"/>
    <w:rsid w:val="00D2432B"/>
    <w:rsid w:val="00D24436"/>
    <w:rsid w:val="00D24956"/>
    <w:rsid w:val="00D249BB"/>
    <w:rsid w:val="00D249E5"/>
    <w:rsid w:val="00D24A60"/>
    <w:rsid w:val="00D24BDC"/>
    <w:rsid w:val="00D24C41"/>
    <w:rsid w:val="00D24CBF"/>
    <w:rsid w:val="00D24CEC"/>
    <w:rsid w:val="00D2545C"/>
    <w:rsid w:val="00D2583B"/>
    <w:rsid w:val="00D258E5"/>
    <w:rsid w:val="00D2594E"/>
    <w:rsid w:val="00D26B39"/>
    <w:rsid w:val="00D271CE"/>
    <w:rsid w:val="00D27648"/>
    <w:rsid w:val="00D27741"/>
    <w:rsid w:val="00D279EC"/>
    <w:rsid w:val="00D27BBA"/>
    <w:rsid w:val="00D27D42"/>
    <w:rsid w:val="00D27E42"/>
    <w:rsid w:val="00D301C7"/>
    <w:rsid w:val="00D302BA"/>
    <w:rsid w:val="00D3048E"/>
    <w:rsid w:val="00D30A2E"/>
    <w:rsid w:val="00D30A5F"/>
    <w:rsid w:val="00D30E1F"/>
    <w:rsid w:val="00D31017"/>
    <w:rsid w:val="00D31541"/>
    <w:rsid w:val="00D321AE"/>
    <w:rsid w:val="00D3237E"/>
    <w:rsid w:val="00D324C6"/>
    <w:rsid w:val="00D327BE"/>
    <w:rsid w:val="00D32BB9"/>
    <w:rsid w:val="00D32CB8"/>
    <w:rsid w:val="00D32D14"/>
    <w:rsid w:val="00D335A3"/>
    <w:rsid w:val="00D33A35"/>
    <w:rsid w:val="00D33E1D"/>
    <w:rsid w:val="00D34329"/>
    <w:rsid w:val="00D34992"/>
    <w:rsid w:val="00D34CDD"/>
    <w:rsid w:val="00D34EBA"/>
    <w:rsid w:val="00D351B3"/>
    <w:rsid w:val="00D35C29"/>
    <w:rsid w:val="00D35D36"/>
    <w:rsid w:val="00D364FC"/>
    <w:rsid w:val="00D36A77"/>
    <w:rsid w:val="00D36AB2"/>
    <w:rsid w:val="00D36AE5"/>
    <w:rsid w:val="00D36BB6"/>
    <w:rsid w:val="00D36CAD"/>
    <w:rsid w:val="00D36EF9"/>
    <w:rsid w:val="00D370B4"/>
    <w:rsid w:val="00D372EA"/>
    <w:rsid w:val="00D3776A"/>
    <w:rsid w:val="00D377CA"/>
    <w:rsid w:val="00D37A36"/>
    <w:rsid w:val="00D37A9D"/>
    <w:rsid w:val="00D37B90"/>
    <w:rsid w:val="00D37FBE"/>
    <w:rsid w:val="00D40080"/>
    <w:rsid w:val="00D40105"/>
    <w:rsid w:val="00D40112"/>
    <w:rsid w:val="00D40491"/>
    <w:rsid w:val="00D40DFE"/>
    <w:rsid w:val="00D41405"/>
    <w:rsid w:val="00D41923"/>
    <w:rsid w:val="00D41DC6"/>
    <w:rsid w:val="00D41F11"/>
    <w:rsid w:val="00D420C2"/>
    <w:rsid w:val="00D42474"/>
    <w:rsid w:val="00D42DBE"/>
    <w:rsid w:val="00D4317F"/>
    <w:rsid w:val="00D4370C"/>
    <w:rsid w:val="00D43809"/>
    <w:rsid w:val="00D438C1"/>
    <w:rsid w:val="00D43AA4"/>
    <w:rsid w:val="00D43AD6"/>
    <w:rsid w:val="00D43DB4"/>
    <w:rsid w:val="00D43E3E"/>
    <w:rsid w:val="00D4415E"/>
    <w:rsid w:val="00D441D1"/>
    <w:rsid w:val="00D44258"/>
    <w:rsid w:val="00D4449A"/>
    <w:rsid w:val="00D44F16"/>
    <w:rsid w:val="00D44F56"/>
    <w:rsid w:val="00D44FE2"/>
    <w:rsid w:val="00D450D0"/>
    <w:rsid w:val="00D45AFF"/>
    <w:rsid w:val="00D45C7C"/>
    <w:rsid w:val="00D45CF1"/>
    <w:rsid w:val="00D46037"/>
    <w:rsid w:val="00D4639C"/>
    <w:rsid w:val="00D46865"/>
    <w:rsid w:val="00D46891"/>
    <w:rsid w:val="00D46BE5"/>
    <w:rsid w:val="00D46F3D"/>
    <w:rsid w:val="00D471E8"/>
    <w:rsid w:val="00D47A05"/>
    <w:rsid w:val="00D47AF7"/>
    <w:rsid w:val="00D47CF6"/>
    <w:rsid w:val="00D501CC"/>
    <w:rsid w:val="00D50273"/>
    <w:rsid w:val="00D506EC"/>
    <w:rsid w:val="00D50843"/>
    <w:rsid w:val="00D5129E"/>
    <w:rsid w:val="00D512B0"/>
    <w:rsid w:val="00D51403"/>
    <w:rsid w:val="00D516EC"/>
    <w:rsid w:val="00D51700"/>
    <w:rsid w:val="00D5184F"/>
    <w:rsid w:val="00D51DD6"/>
    <w:rsid w:val="00D51FC0"/>
    <w:rsid w:val="00D52107"/>
    <w:rsid w:val="00D523A5"/>
    <w:rsid w:val="00D5244A"/>
    <w:rsid w:val="00D52A83"/>
    <w:rsid w:val="00D52AC4"/>
    <w:rsid w:val="00D52E6A"/>
    <w:rsid w:val="00D52F04"/>
    <w:rsid w:val="00D53061"/>
    <w:rsid w:val="00D5308B"/>
    <w:rsid w:val="00D53344"/>
    <w:rsid w:val="00D53366"/>
    <w:rsid w:val="00D53380"/>
    <w:rsid w:val="00D53573"/>
    <w:rsid w:val="00D53706"/>
    <w:rsid w:val="00D53A2F"/>
    <w:rsid w:val="00D53A82"/>
    <w:rsid w:val="00D54156"/>
    <w:rsid w:val="00D5494E"/>
    <w:rsid w:val="00D549FD"/>
    <w:rsid w:val="00D551C3"/>
    <w:rsid w:val="00D552B3"/>
    <w:rsid w:val="00D5536A"/>
    <w:rsid w:val="00D553CC"/>
    <w:rsid w:val="00D55686"/>
    <w:rsid w:val="00D55F64"/>
    <w:rsid w:val="00D56761"/>
    <w:rsid w:val="00D56C0C"/>
    <w:rsid w:val="00D56E0E"/>
    <w:rsid w:val="00D56FFE"/>
    <w:rsid w:val="00D570E7"/>
    <w:rsid w:val="00D57462"/>
    <w:rsid w:val="00D574C9"/>
    <w:rsid w:val="00D5776F"/>
    <w:rsid w:val="00D57886"/>
    <w:rsid w:val="00D57C6C"/>
    <w:rsid w:val="00D57D08"/>
    <w:rsid w:val="00D57E83"/>
    <w:rsid w:val="00D57F77"/>
    <w:rsid w:val="00D57FAD"/>
    <w:rsid w:val="00D60033"/>
    <w:rsid w:val="00D60078"/>
    <w:rsid w:val="00D600E3"/>
    <w:rsid w:val="00D6062E"/>
    <w:rsid w:val="00D607A2"/>
    <w:rsid w:val="00D60CB9"/>
    <w:rsid w:val="00D61061"/>
    <w:rsid w:val="00D6120B"/>
    <w:rsid w:val="00D61293"/>
    <w:rsid w:val="00D615D3"/>
    <w:rsid w:val="00D6179A"/>
    <w:rsid w:val="00D617C9"/>
    <w:rsid w:val="00D6214C"/>
    <w:rsid w:val="00D621E9"/>
    <w:rsid w:val="00D623F0"/>
    <w:rsid w:val="00D625DC"/>
    <w:rsid w:val="00D6265B"/>
    <w:rsid w:val="00D62819"/>
    <w:rsid w:val="00D6291E"/>
    <w:rsid w:val="00D62AD0"/>
    <w:rsid w:val="00D62BD2"/>
    <w:rsid w:val="00D63052"/>
    <w:rsid w:val="00D6322E"/>
    <w:rsid w:val="00D6323D"/>
    <w:rsid w:val="00D63417"/>
    <w:rsid w:val="00D6346D"/>
    <w:rsid w:val="00D63C56"/>
    <w:rsid w:val="00D63CDB"/>
    <w:rsid w:val="00D63E3F"/>
    <w:rsid w:val="00D64600"/>
    <w:rsid w:val="00D64ACA"/>
    <w:rsid w:val="00D64CE7"/>
    <w:rsid w:val="00D64D24"/>
    <w:rsid w:val="00D64E98"/>
    <w:rsid w:val="00D6500F"/>
    <w:rsid w:val="00D6503B"/>
    <w:rsid w:val="00D65086"/>
    <w:rsid w:val="00D657A5"/>
    <w:rsid w:val="00D65C51"/>
    <w:rsid w:val="00D66164"/>
    <w:rsid w:val="00D663FD"/>
    <w:rsid w:val="00D6651A"/>
    <w:rsid w:val="00D6680D"/>
    <w:rsid w:val="00D66893"/>
    <w:rsid w:val="00D66C9F"/>
    <w:rsid w:val="00D66D62"/>
    <w:rsid w:val="00D672DF"/>
    <w:rsid w:val="00D67820"/>
    <w:rsid w:val="00D679E3"/>
    <w:rsid w:val="00D67A48"/>
    <w:rsid w:val="00D67DC0"/>
    <w:rsid w:val="00D702B7"/>
    <w:rsid w:val="00D705D8"/>
    <w:rsid w:val="00D708F5"/>
    <w:rsid w:val="00D70BC7"/>
    <w:rsid w:val="00D70E3C"/>
    <w:rsid w:val="00D70F3E"/>
    <w:rsid w:val="00D71675"/>
    <w:rsid w:val="00D7168C"/>
    <w:rsid w:val="00D716E5"/>
    <w:rsid w:val="00D716FA"/>
    <w:rsid w:val="00D716FC"/>
    <w:rsid w:val="00D717ED"/>
    <w:rsid w:val="00D71CA7"/>
    <w:rsid w:val="00D72764"/>
    <w:rsid w:val="00D72A7A"/>
    <w:rsid w:val="00D72C21"/>
    <w:rsid w:val="00D72C2F"/>
    <w:rsid w:val="00D72DA6"/>
    <w:rsid w:val="00D72FD3"/>
    <w:rsid w:val="00D73BED"/>
    <w:rsid w:val="00D73E7A"/>
    <w:rsid w:val="00D7467A"/>
    <w:rsid w:val="00D747AB"/>
    <w:rsid w:val="00D74A1A"/>
    <w:rsid w:val="00D74CED"/>
    <w:rsid w:val="00D7505C"/>
    <w:rsid w:val="00D7514C"/>
    <w:rsid w:val="00D752D7"/>
    <w:rsid w:val="00D7566F"/>
    <w:rsid w:val="00D756AC"/>
    <w:rsid w:val="00D75891"/>
    <w:rsid w:val="00D76B0B"/>
    <w:rsid w:val="00D76C79"/>
    <w:rsid w:val="00D76D7E"/>
    <w:rsid w:val="00D76DCC"/>
    <w:rsid w:val="00D76FB9"/>
    <w:rsid w:val="00D77131"/>
    <w:rsid w:val="00D7737D"/>
    <w:rsid w:val="00D779CC"/>
    <w:rsid w:val="00D77AC0"/>
    <w:rsid w:val="00D77CFF"/>
    <w:rsid w:val="00D77FA0"/>
    <w:rsid w:val="00D77FAC"/>
    <w:rsid w:val="00D80620"/>
    <w:rsid w:val="00D80ACF"/>
    <w:rsid w:val="00D80E90"/>
    <w:rsid w:val="00D80F03"/>
    <w:rsid w:val="00D812B2"/>
    <w:rsid w:val="00D8137E"/>
    <w:rsid w:val="00D815AC"/>
    <w:rsid w:val="00D81622"/>
    <w:rsid w:val="00D8164A"/>
    <w:rsid w:val="00D81887"/>
    <w:rsid w:val="00D819CE"/>
    <w:rsid w:val="00D81BE5"/>
    <w:rsid w:val="00D81E44"/>
    <w:rsid w:val="00D81F82"/>
    <w:rsid w:val="00D8233D"/>
    <w:rsid w:val="00D82382"/>
    <w:rsid w:val="00D825DF"/>
    <w:rsid w:val="00D82F86"/>
    <w:rsid w:val="00D831AC"/>
    <w:rsid w:val="00D83439"/>
    <w:rsid w:val="00D83AE1"/>
    <w:rsid w:val="00D83C0A"/>
    <w:rsid w:val="00D843D7"/>
    <w:rsid w:val="00D84824"/>
    <w:rsid w:val="00D84AB5"/>
    <w:rsid w:val="00D85060"/>
    <w:rsid w:val="00D8529C"/>
    <w:rsid w:val="00D85690"/>
    <w:rsid w:val="00D85718"/>
    <w:rsid w:val="00D85785"/>
    <w:rsid w:val="00D85ACF"/>
    <w:rsid w:val="00D860F2"/>
    <w:rsid w:val="00D863C1"/>
    <w:rsid w:val="00D8667C"/>
    <w:rsid w:val="00D866F5"/>
    <w:rsid w:val="00D86A4F"/>
    <w:rsid w:val="00D86C8D"/>
    <w:rsid w:val="00D86CC5"/>
    <w:rsid w:val="00D86EE6"/>
    <w:rsid w:val="00D87187"/>
    <w:rsid w:val="00D87674"/>
    <w:rsid w:val="00D9048B"/>
    <w:rsid w:val="00D905F5"/>
    <w:rsid w:val="00D90980"/>
    <w:rsid w:val="00D90982"/>
    <w:rsid w:val="00D90CE7"/>
    <w:rsid w:val="00D90E89"/>
    <w:rsid w:val="00D91396"/>
    <w:rsid w:val="00D91461"/>
    <w:rsid w:val="00D916DC"/>
    <w:rsid w:val="00D91D94"/>
    <w:rsid w:val="00D91FB3"/>
    <w:rsid w:val="00D92029"/>
    <w:rsid w:val="00D9208E"/>
    <w:rsid w:val="00D92494"/>
    <w:rsid w:val="00D9288E"/>
    <w:rsid w:val="00D929F6"/>
    <w:rsid w:val="00D92A5C"/>
    <w:rsid w:val="00D92B49"/>
    <w:rsid w:val="00D92E2F"/>
    <w:rsid w:val="00D92FF3"/>
    <w:rsid w:val="00D93032"/>
    <w:rsid w:val="00D931C5"/>
    <w:rsid w:val="00D931E1"/>
    <w:rsid w:val="00D9332B"/>
    <w:rsid w:val="00D934D7"/>
    <w:rsid w:val="00D935E7"/>
    <w:rsid w:val="00D93634"/>
    <w:rsid w:val="00D9393A"/>
    <w:rsid w:val="00D93CEC"/>
    <w:rsid w:val="00D94082"/>
    <w:rsid w:val="00D94228"/>
    <w:rsid w:val="00D94324"/>
    <w:rsid w:val="00D947AA"/>
    <w:rsid w:val="00D94B35"/>
    <w:rsid w:val="00D952FB"/>
    <w:rsid w:val="00D955C8"/>
    <w:rsid w:val="00D95853"/>
    <w:rsid w:val="00D958B7"/>
    <w:rsid w:val="00D95A74"/>
    <w:rsid w:val="00D95E7C"/>
    <w:rsid w:val="00D960F3"/>
    <w:rsid w:val="00D96608"/>
    <w:rsid w:val="00D9679C"/>
    <w:rsid w:val="00D96BDC"/>
    <w:rsid w:val="00D96D7B"/>
    <w:rsid w:val="00D96DB1"/>
    <w:rsid w:val="00D96FD0"/>
    <w:rsid w:val="00D970EC"/>
    <w:rsid w:val="00D972F1"/>
    <w:rsid w:val="00D97364"/>
    <w:rsid w:val="00D97E07"/>
    <w:rsid w:val="00D97E4E"/>
    <w:rsid w:val="00D97F4D"/>
    <w:rsid w:val="00DA00B7"/>
    <w:rsid w:val="00DA039F"/>
    <w:rsid w:val="00DA04F0"/>
    <w:rsid w:val="00DA0577"/>
    <w:rsid w:val="00DA05B1"/>
    <w:rsid w:val="00DA06B2"/>
    <w:rsid w:val="00DA0DDB"/>
    <w:rsid w:val="00DA0DFD"/>
    <w:rsid w:val="00DA11EC"/>
    <w:rsid w:val="00DA1EC6"/>
    <w:rsid w:val="00DA1EE7"/>
    <w:rsid w:val="00DA1F8D"/>
    <w:rsid w:val="00DA1FC8"/>
    <w:rsid w:val="00DA25D4"/>
    <w:rsid w:val="00DA29D6"/>
    <w:rsid w:val="00DA29F4"/>
    <w:rsid w:val="00DA2A73"/>
    <w:rsid w:val="00DA2EE1"/>
    <w:rsid w:val="00DA38D0"/>
    <w:rsid w:val="00DA3C55"/>
    <w:rsid w:val="00DA4098"/>
    <w:rsid w:val="00DA426C"/>
    <w:rsid w:val="00DA45D0"/>
    <w:rsid w:val="00DA47DC"/>
    <w:rsid w:val="00DA4F36"/>
    <w:rsid w:val="00DA545E"/>
    <w:rsid w:val="00DA56EB"/>
    <w:rsid w:val="00DA58D4"/>
    <w:rsid w:val="00DA5FEE"/>
    <w:rsid w:val="00DA6257"/>
    <w:rsid w:val="00DA674D"/>
    <w:rsid w:val="00DA6942"/>
    <w:rsid w:val="00DA6AD1"/>
    <w:rsid w:val="00DA6DB9"/>
    <w:rsid w:val="00DA729D"/>
    <w:rsid w:val="00DA7952"/>
    <w:rsid w:val="00DA7FA8"/>
    <w:rsid w:val="00DB0117"/>
    <w:rsid w:val="00DB04EC"/>
    <w:rsid w:val="00DB0582"/>
    <w:rsid w:val="00DB06A9"/>
    <w:rsid w:val="00DB06AB"/>
    <w:rsid w:val="00DB0CE4"/>
    <w:rsid w:val="00DB0E4A"/>
    <w:rsid w:val="00DB10B1"/>
    <w:rsid w:val="00DB1371"/>
    <w:rsid w:val="00DB151C"/>
    <w:rsid w:val="00DB1AD8"/>
    <w:rsid w:val="00DB1D07"/>
    <w:rsid w:val="00DB1E61"/>
    <w:rsid w:val="00DB1E6F"/>
    <w:rsid w:val="00DB1FAC"/>
    <w:rsid w:val="00DB1FF5"/>
    <w:rsid w:val="00DB2235"/>
    <w:rsid w:val="00DB2B00"/>
    <w:rsid w:val="00DB2C89"/>
    <w:rsid w:val="00DB2E7C"/>
    <w:rsid w:val="00DB3219"/>
    <w:rsid w:val="00DB33EB"/>
    <w:rsid w:val="00DB347B"/>
    <w:rsid w:val="00DB370F"/>
    <w:rsid w:val="00DB3854"/>
    <w:rsid w:val="00DB3B12"/>
    <w:rsid w:val="00DB3B6E"/>
    <w:rsid w:val="00DB3B76"/>
    <w:rsid w:val="00DB3C0B"/>
    <w:rsid w:val="00DB3EF2"/>
    <w:rsid w:val="00DB4008"/>
    <w:rsid w:val="00DB408A"/>
    <w:rsid w:val="00DB41C0"/>
    <w:rsid w:val="00DB4518"/>
    <w:rsid w:val="00DB4A7B"/>
    <w:rsid w:val="00DB4CA9"/>
    <w:rsid w:val="00DB5115"/>
    <w:rsid w:val="00DB51E7"/>
    <w:rsid w:val="00DB5695"/>
    <w:rsid w:val="00DB58CB"/>
    <w:rsid w:val="00DB5999"/>
    <w:rsid w:val="00DB5BF5"/>
    <w:rsid w:val="00DB68BA"/>
    <w:rsid w:val="00DB6B86"/>
    <w:rsid w:val="00DB6E93"/>
    <w:rsid w:val="00DB705F"/>
    <w:rsid w:val="00DB7243"/>
    <w:rsid w:val="00DB7552"/>
    <w:rsid w:val="00DB7A63"/>
    <w:rsid w:val="00DC0436"/>
    <w:rsid w:val="00DC044D"/>
    <w:rsid w:val="00DC0584"/>
    <w:rsid w:val="00DC070B"/>
    <w:rsid w:val="00DC07B7"/>
    <w:rsid w:val="00DC094A"/>
    <w:rsid w:val="00DC0ADA"/>
    <w:rsid w:val="00DC0C21"/>
    <w:rsid w:val="00DC0DD6"/>
    <w:rsid w:val="00DC108E"/>
    <w:rsid w:val="00DC1702"/>
    <w:rsid w:val="00DC1AF6"/>
    <w:rsid w:val="00DC1F3D"/>
    <w:rsid w:val="00DC253D"/>
    <w:rsid w:val="00DC25D3"/>
    <w:rsid w:val="00DC2B0F"/>
    <w:rsid w:val="00DC2D36"/>
    <w:rsid w:val="00DC3347"/>
    <w:rsid w:val="00DC3469"/>
    <w:rsid w:val="00DC3B3B"/>
    <w:rsid w:val="00DC3D00"/>
    <w:rsid w:val="00DC41D0"/>
    <w:rsid w:val="00DC4FFD"/>
    <w:rsid w:val="00DC5365"/>
    <w:rsid w:val="00DC55A0"/>
    <w:rsid w:val="00DC5B38"/>
    <w:rsid w:val="00DC5CEB"/>
    <w:rsid w:val="00DC644B"/>
    <w:rsid w:val="00DC65D3"/>
    <w:rsid w:val="00DC67EC"/>
    <w:rsid w:val="00DC68E6"/>
    <w:rsid w:val="00DC6E8F"/>
    <w:rsid w:val="00DC7213"/>
    <w:rsid w:val="00DC7512"/>
    <w:rsid w:val="00DC7690"/>
    <w:rsid w:val="00DC779B"/>
    <w:rsid w:val="00DC7A62"/>
    <w:rsid w:val="00DC7AD8"/>
    <w:rsid w:val="00DC7C5A"/>
    <w:rsid w:val="00DC7C5B"/>
    <w:rsid w:val="00DC7CB2"/>
    <w:rsid w:val="00DC7E89"/>
    <w:rsid w:val="00DD007A"/>
    <w:rsid w:val="00DD0606"/>
    <w:rsid w:val="00DD0A58"/>
    <w:rsid w:val="00DD0B98"/>
    <w:rsid w:val="00DD0BCB"/>
    <w:rsid w:val="00DD0E51"/>
    <w:rsid w:val="00DD1170"/>
    <w:rsid w:val="00DD1255"/>
    <w:rsid w:val="00DD1259"/>
    <w:rsid w:val="00DD13E8"/>
    <w:rsid w:val="00DD15A0"/>
    <w:rsid w:val="00DD1F0C"/>
    <w:rsid w:val="00DD1F11"/>
    <w:rsid w:val="00DD23F7"/>
    <w:rsid w:val="00DD24BA"/>
    <w:rsid w:val="00DD24D3"/>
    <w:rsid w:val="00DD268C"/>
    <w:rsid w:val="00DD269A"/>
    <w:rsid w:val="00DD2811"/>
    <w:rsid w:val="00DD353F"/>
    <w:rsid w:val="00DD35E5"/>
    <w:rsid w:val="00DD3BD7"/>
    <w:rsid w:val="00DD3D4E"/>
    <w:rsid w:val="00DD3DFA"/>
    <w:rsid w:val="00DD450D"/>
    <w:rsid w:val="00DD4553"/>
    <w:rsid w:val="00DD464E"/>
    <w:rsid w:val="00DD46F6"/>
    <w:rsid w:val="00DD48A2"/>
    <w:rsid w:val="00DD48F8"/>
    <w:rsid w:val="00DD4941"/>
    <w:rsid w:val="00DD49F6"/>
    <w:rsid w:val="00DD4D55"/>
    <w:rsid w:val="00DD53A9"/>
    <w:rsid w:val="00DD53E7"/>
    <w:rsid w:val="00DD57A5"/>
    <w:rsid w:val="00DD5A31"/>
    <w:rsid w:val="00DD5A83"/>
    <w:rsid w:val="00DD5BCD"/>
    <w:rsid w:val="00DD5FD8"/>
    <w:rsid w:val="00DD61C5"/>
    <w:rsid w:val="00DD62D6"/>
    <w:rsid w:val="00DD6A41"/>
    <w:rsid w:val="00DD6B64"/>
    <w:rsid w:val="00DD6BDF"/>
    <w:rsid w:val="00DD6C65"/>
    <w:rsid w:val="00DD7458"/>
    <w:rsid w:val="00DD74F2"/>
    <w:rsid w:val="00DD750C"/>
    <w:rsid w:val="00DD7A15"/>
    <w:rsid w:val="00DD7E28"/>
    <w:rsid w:val="00DD7EC2"/>
    <w:rsid w:val="00DE005B"/>
    <w:rsid w:val="00DE03BC"/>
    <w:rsid w:val="00DE071F"/>
    <w:rsid w:val="00DE08E3"/>
    <w:rsid w:val="00DE0B76"/>
    <w:rsid w:val="00DE0BC8"/>
    <w:rsid w:val="00DE0BCE"/>
    <w:rsid w:val="00DE1060"/>
    <w:rsid w:val="00DE13B9"/>
    <w:rsid w:val="00DE13D0"/>
    <w:rsid w:val="00DE15F3"/>
    <w:rsid w:val="00DE1769"/>
    <w:rsid w:val="00DE17BC"/>
    <w:rsid w:val="00DE1A1A"/>
    <w:rsid w:val="00DE1C76"/>
    <w:rsid w:val="00DE21FC"/>
    <w:rsid w:val="00DE22AD"/>
    <w:rsid w:val="00DE28C1"/>
    <w:rsid w:val="00DE2EDF"/>
    <w:rsid w:val="00DE2F16"/>
    <w:rsid w:val="00DE3751"/>
    <w:rsid w:val="00DE3A89"/>
    <w:rsid w:val="00DE3B19"/>
    <w:rsid w:val="00DE3B8E"/>
    <w:rsid w:val="00DE41A6"/>
    <w:rsid w:val="00DE427C"/>
    <w:rsid w:val="00DE43A0"/>
    <w:rsid w:val="00DE4657"/>
    <w:rsid w:val="00DE4C32"/>
    <w:rsid w:val="00DE5042"/>
    <w:rsid w:val="00DE51AC"/>
    <w:rsid w:val="00DE5783"/>
    <w:rsid w:val="00DE5A48"/>
    <w:rsid w:val="00DE5C3E"/>
    <w:rsid w:val="00DE5D72"/>
    <w:rsid w:val="00DE5FF2"/>
    <w:rsid w:val="00DE609E"/>
    <w:rsid w:val="00DE6404"/>
    <w:rsid w:val="00DE656E"/>
    <w:rsid w:val="00DE663F"/>
    <w:rsid w:val="00DE6723"/>
    <w:rsid w:val="00DE6D81"/>
    <w:rsid w:val="00DE6F22"/>
    <w:rsid w:val="00DE6FEB"/>
    <w:rsid w:val="00DE7A92"/>
    <w:rsid w:val="00DE7E0F"/>
    <w:rsid w:val="00DF0175"/>
    <w:rsid w:val="00DF0702"/>
    <w:rsid w:val="00DF0AF5"/>
    <w:rsid w:val="00DF1448"/>
    <w:rsid w:val="00DF14AE"/>
    <w:rsid w:val="00DF15B5"/>
    <w:rsid w:val="00DF1724"/>
    <w:rsid w:val="00DF19B4"/>
    <w:rsid w:val="00DF1F28"/>
    <w:rsid w:val="00DF2044"/>
    <w:rsid w:val="00DF2385"/>
    <w:rsid w:val="00DF2421"/>
    <w:rsid w:val="00DF27AD"/>
    <w:rsid w:val="00DF28EA"/>
    <w:rsid w:val="00DF2AB8"/>
    <w:rsid w:val="00DF2C89"/>
    <w:rsid w:val="00DF2E7F"/>
    <w:rsid w:val="00DF333A"/>
    <w:rsid w:val="00DF372B"/>
    <w:rsid w:val="00DF3B79"/>
    <w:rsid w:val="00DF3BB2"/>
    <w:rsid w:val="00DF3DE8"/>
    <w:rsid w:val="00DF3EC0"/>
    <w:rsid w:val="00DF49A7"/>
    <w:rsid w:val="00DF4C05"/>
    <w:rsid w:val="00DF4E49"/>
    <w:rsid w:val="00DF529C"/>
    <w:rsid w:val="00DF56F8"/>
    <w:rsid w:val="00DF5B02"/>
    <w:rsid w:val="00DF5CD6"/>
    <w:rsid w:val="00DF5E6A"/>
    <w:rsid w:val="00DF5F83"/>
    <w:rsid w:val="00DF6846"/>
    <w:rsid w:val="00DF68FA"/>
    <w:rsid w:val="00DF6CE8"/>
    <w:rsid w:val="00DF7018"/>
    <w:rsid w:val="00DF774C"/>
    <w:rsid w:val="00DF78C6"/>
    <w:rsid w:val="00DF7B1D"/>
    <w:rsid w:val="00DF7D7F"/>
    <w:rsid w:val="00E0008B"/>
    <w:rsid w:val="00E00698"/>
    <w:rsid w:val="00E0072A"/>
    <w:rsid w:val="00E007EF"/>
    <w:rsid w:val="00E00E42"/>
    <w:rsid w:val="00E010D8"/>
    <w:rsid w:val="00E01142"/>
    <w:rsid w:val="00E0161F"/>
    <w:rsid w:val="00E01D6C"/>
    <w:rsid w:val="00E020BD"/>
    <w:rsid w:val="00E021F6"/>
    <w:rsid w:val="00E024A3"/>
    <w:rsid w:val="00E025B6"/>
    <w:rsid w:val="00E02634"/>
    <w:rsid w:val="00E0281C"/>
    <w:rsid w:val="00E02B0C"/>
    <w:rsid w:val="00E02C0F"/>
    <w:rsid w:val="00E02F09"/>
    <w:rsid w:val="00E02F82"/>
    <w:rsid w:val="00E02FE0"/>
    <w:rsid w:val="00E032A9"/>
    <w:rsid w:val="00E035D4"/>
    <w:rsid w:val="00E03688"/>
    <w:rsid w:val="00E0384F"/>
    <w:rsid w:val="00E0389B"/>
    <w:rsid w:val="00E039F7"/>
    <w:rsid w:val="00E03C42"/>
    <w:rsid w:val="00E03DAD"/>
    <w:rsid w:val="00E0439D"/>
    <w:rsid w:val="00E043A9"/>
    <w:rsid w:val="00E0463E"/>
    <w:rsid w:val="00E0488D"/>
    <w:rsid w:val="00E04997"/>
    <w:rsid w:val="00E04EE7"/>
    <w:rsid w:val="00E04F60"/>
    <w:rsid w:val="00E05004"/>
    <w:rsid w:val="00E05778"/>
    <w:rsid w:val="00E05AFB"/>
    <w:rsid w:val="00E061F3"/>
    <w:rsid w:val="00E062C1"/>
    <w:rsid w:val="00E06852"/>
    <w:rsid w:val="00E069F4"/>
    <w:rsid w:val="00E06E5F"/>
    <w:rsid w:val="00E07454"/>
    <w:rsid w:val="00E077DB"/>
    <w:rsid w:val="00E0792A"/>
    <w:rsid w:val="00E07968"/>
    <w:rsid w:val="00E07A6E"/>
    <w:rsid w:val="00E07AF1"/>
    <w:rsid w:val="00E07CE8"/>
    <w:rsid w:val="00E07D6E"/>
    <w:rsid w:val="00E100B0"/>
    <w:rsid w:val="00E1031A"/>
    <w:rsid w:val="00E10431"/>
    <w:rsid w:val="00E10717"/>
    <w:rsid w:val="00E107B5"/>
    <w:rsid w:val="00E1081D"/>
    <w:rsid w:val="00E10B6B"/>
    <w:rsid w:val="00E10D9B"/>
    <w:rsid w:val="00E11541"/>
    <w:rsid w:val="00E117DD"/>
    <w:rsid w:val="00E118D4"/>
    <w:rsid w:val="00E11A7F"/>
    <w:rsid w:val="00E11BBC"/>
    <w:rsid w:val="00E12258"/>
    <w:rsid w:val="00E12659"/>
    <w:rsid w:val="00E128CE"/>
    <w:rsid w:val="00E128F4"/>
    <w:rsid w:val="00E12A15"/>
    <w:rsid w:val="00E13377"/>
    <w:rsid w:val="00E14211"/>
    <w:rsid w:val="00E1422B"/>
    <w:rsid w:val="00E14433"/>
    <w:rsid w:val="00E1458F"/>
    <w:rsid w:val="00E146B9"/>
    <w:rsid w:val="00E14D76"/>
    <w:rsid w:val="00E15857"/>
    <w:rsid w:val="00E158C7"/>
    <w:rsid w:val="00E15FE6"/>
    <w:rsid w:val="00E16039"/>
    <w:rsid w:val="00E16306"/>
    <w:rsid w:val="00E1649B"/>
    <w:rsid w:val="00E164A4"/>
    <w:rsid w:val="00E16C29"/>
    <w:rsid w:val="00E16E36"/>
    <w:rsid w:val="00E16ED5"/>
    <w:rsid w:val="00E171F2"/>
    <w:rsid w:val="00E17261"/>
    <w:rsid w:val="00E17361"/>
    <w:rsid w:val="00E173FF"/>
    <w:rsid w:val="00E17C4E"/>
    <w:rsid w:val="00E17C54"/>
    <w:rsid w:val="00E17F2F"/>
    <w:rsid w:val="00E200C8"/>
    <w:rsid w:val="00E2021E"/>
    <w:rsid w:val="00E207E8"/>
    <w:rsid w:val="00E209D0"/>
    <w:rsid w:val="00E20A06"/>
    <w:rsid w:val="00E20D59"/>
    <w:rsid w:val="00E210EA"/>
    <w:rsid w:val="00E2122B"/>
    <w:rsid w:val="00E21846"/>
    <w:rsid w:val="00E2199B"/>
    <w:rsid w:val="00E2268F"/>
    <w:rsid w:val="00E229F8"/>
    <w:rsid w:val="00E22C89"/>
    <w:rsid w:val="00E230D7"/>
    <w:rsid w:val="00E2319A"/>
    <w:rsid w:val="00E23382"/>
    <w:rsid w:val="00E2369F"/>
    <w:rsid w:val="00E23B92"/>
    <w:rsid w:val="00E23CB2"/>
    <w:rsid w:val="00E23EA2"/>
    <w:rsid w:val="00E24D36"/>
    <w:rsid w:val="00E25233"/>
    <w:rsid w:val="00E25445"/>
    <w:rsid w:val="00E257C9"/>
    <w:rsid w:val="00E25AAB"/>
    <w:rsid w:val="00E25DC4"/>
    <w:rsid w:val="00E26128"/>
    <w:rsid w:val="00E264DE"/>
    <w:rsid w:val="00E26754"/>
    <w:rsid w:val="00E26B29"/>
    <w:rsid w:val="00E26BB7"/>
    <w:rsid w:val="00E26DC5"/>
    <w:rsid w:val="00E26E80"/>
    <w:rsid w:val="00E2710A"/>
    <w:rsid w:val="00E273C2"/>
    <w:rsid w:val="00E27428"/>
    <w:rsid w:val="00E275D8"/>
    <w:rsid w:val="00E27629"/>
    <w:rsid w:val="00E276D5"/>
    <w:rsid w:val="00E2787E"/>
    <w:rsid w:val="00E278FB"/>
    <w:rsid w:val="00E27B61"/>
    <w:rsid w:val="00E27DDA"/>
    <w:rsid w:val="00E30196"/>
    <w:rsid w:val="00E305AA"/>
    <w:rsid w:val="00E30889"/>
    <w:rsid w:val="00E30E8C"/>
    <w:rsid w:val="00E30F09"/>
    <w:rsid w:val="00E30F25"/>
    <w:rsid w:val="00E3105D"/>
    <w:rsid w:val="00E31125"/>
    <w:rsid w:val="00E31A53"/>
    <w:rsid w:val="00E31B50"/>
    <w:rsid w:val="00E31C59"/>
    <w:rsid w:val="00E31D03"/>
    <w:rsid w:val="00E31FC8"/>
    <w:rsid w:val="00E3205A"/>
    <w:rsid w:val="00E32180"/>
    <w:rsid w:val="00E325B1"/>
    <w:rsid w:val="00E32E04"/>
    <w:rsid w:val="00E32E17"/>
    <w:rsid w:val="00E33037"/>
    <w:rsid w:val="00E3317F"/>
    <w:rsid w:val="00E333DE"/>
    <w:rsid w:val="00E33464"/>
    <w:rsid w:val="00E33845"/>
    <w:rsid w:val="00E33C39"/>
    <w:rsid w:val="00E33DA2"/>
    <w:rsid w:val="00E34030"/>
    <w:rsid w:val="00E342B1"/>
    <w:rsid w:val="00E348C4"/>
    <w:rsid w:val="00E34B80"/>
    <w:rsid w:val="00E34DB8"/>
    <w:rsid w:val="00E34E28"/>
    <w:rsid w:val="00E352CA"/>
    <w:rsid w:val="00E353C6"/>
    <w:rsid w:val="00E35447"/>
    <w:rsid w:val="00E357B9"/>
    <w:rsid w:val="00E359AB"/>
    <w:rsid w:val="00E35E0E"/>
    <w:rsid w:val="00E36279"/>
    <w:rsid w:val="00E3641C"/>
    <w:rsid w:val="00E36C7E"/>
    <w:rsid w:val="00E36F18"/>
    <w:rsid w:val="00E3758A"/>
    <w:rsid w:val="00E3760B"/>
    <w:rsid w:val="00E37615"/>
    <w:rsid w:val="00E37990"/>
    <w:rsid w:val="00E379A8"/>
    <w:rsid w:val="00E37AB1"/>
    <w:rsid w:val="00E40384"/>
    <w:rsid w:val="00E40608"/>
    <w:rsid w:val="00E406D1"/>
    <w:rsid w:val="00E408F9"/>
    <w:rsid w:val="00E40C0C"/>
    <w:rsid w:val="00E40C31"/>
    <w:rsid w:val="00E40CFB"/>
    <w:rsid w:val="00E40FE0"/>
    <w:rsid w:val="00E413D0"/>
    <w:rsid w:val="00E41634"/>
    <w:rsid w:val="00E4166E"/>
    <w:rsid w:val="00E41B5E"/>
    <w:rsid w:val="00E42203"/>
    <w:rsid w:val="00E428C5"/>
    <w:rsid w:val="00E42F33"/>
    <w:rsid w:val="00E43858"/>
    <w:rsid w:val="00E43A45"/>
    <w:rsid w:val="00E43DF2"/>
    <w:rsid w:val="00E443C4"/>
    <w:rsid w:val="00E44505"/>
    <w:rsid w:val="00E4475A"/>
    <w:rsid w:val="00E44848"/>
    <w:rsid w:val="00E44CFF"/>
    <w:rsid w:val="00E44E2A"/>
    <w:rsid w:val="00E451AD"/>
    <w:rsid w:val="00E451DF"/>
    <w:rsid w:val="00E454D1"/>
    <w:rsid w:val="00E459FC"/>
    <w:rsid w:val="00E460E9"/>
    <w:rsid w:val="00E46348"/>
    <w:rsid w:val="00E46763"/>
    <w:rsid w:val="00E46983"/>
    <w:rsid w:val="00E46AE4"/>
    <w:rsid w:val="00E46BFB"/>
    <w:rsid w:val="00E46D9C"/>
    <w:rsid w:val="00E478E1"/>
    <w:rsid w:val="00E47B00"/>
    <w:rsid w:val="00E5002B"/>
    <w:rsid w:val="00E5067D"/>
    <w:rsid w:val="00E50A41"/>
    <w:rsid w:val="00E50D71"/>
    <w:rsid w:val="00E510F5"/>
    <w:rsid w:val="00E513C9"/>
    <w:rsid w:val="00E513D8"/>
    <w:rsid w:val="00E51446"/>
    <w:rsid w:val="00E51883"/>
    <w:rsid w:val="00E51C96"/>
    <w:rsid w:val="00E52231"/>
    <w:rsid w:val="00E52566"/>
    <w:rsid w:val="00E52C8F"/>
    <w:rsid w:val="00E53192"/>
    <w:rsid w:val="00E535A6"/>
    <w:rsid w:val="00E53920"/>
    <w:rsid w:val="00E53A55"/>
    <w:rsid w:val="00E53B23"/>
    <w:rsid w:val="00E53C6A"/>
    <w:rsid w:val="00E5447D"/>
    <w:rsid w:val="00E54531"/>
    <w:rsid w:val="00E54AB9"/>
    <w:rsid w:val="00E54C28"/>
    <w:rsid w:val="00E556A0"/>
    <w:rsid w:val="00E5633A"/>
    <w:rsid w:val="00E5635A"/>
    <w:rsid w:val="00E56430"/>
    <w:rsid w:val="00E5673A"/>
    <w:rsid w:val="00E568F4"/>
    <w:rsid w:val="00E56A46"/>
    <w:rsid w:val="00E56B02"/>
    <w:rsid w:val="00E56DEA"/>
    <w:rsid w:val="00E57AC0"/>
    <w:rsid w:val="00E57D61"/>
    <w:rsid w:val="00E57E56"/>
    <w:rsid w:val="00E600DD"/>
    <w:rsid w:val="00E601BA"/>
    <w:rsid w:val="00E60325"/>
    <w:rsid w:val="00E60354"/>
    <w:rsid w:val="00E60B5E"/>
    <w:rsid w:val="00E61222"/>
    <w:rsid w:val="00E613AF"/>
    <w:rsid w:val="00E61680"/>
    <w:rsid w:val="00E616A4"/>
    <w:rsid w:val="00E61B30"/>
    <w:rsid w:val="00E62213"/>
    <w:rsid w:val="00E627F8"/>
    <w:rsid w:val="00E62841"/>
    <w:rsid w:val="00E628A2"/>
    <w:rsid w:val="00E62ADC"/>
    <w:rsid w:val="00E62B09"/>
    <w:rsid w:val="00E62C6B"/>
    <w:rsid w:val="00E62FF0"/>
    <w:rsid w:val="00E630A7"/>
    <w:rsid w:val="00E6326D"/>
    <w:rsid w:val="00E635F9"/>
    <w:rsid w:val="00E63A9F"/>
    <w:rsid w:val="00E63AD8"/>
    <w:rsid w:val="00E64305"/>
    <w:rsid w:val="00E6435E"/>
    <w:rsid w:val="00E644A4"/>
    <w:rsid w:val="00E6463A"/>
    <w:rsid w:val="00E646D8"/>
    <w:rsid w:val="00E64885"/>
    <w:rsid w:val="00E64B15"/>
    <w:rsid w:val="00E64BE4"/>
    <w:rsid w:val="00E64EFC"/>
    <w:rsid w:val="00E65C8B"/>
    <w:rsid w:val="00E65F56"/>
    <w:rsid w:val="00E66227"/>
    <w:rsid w:val="00E6638A"/>
    <w:rsid w:val="00E6648D"/>
    <w:rsid w:val="00E668C0"/>
    <w:rsid w:val="00E66903"/>
    <w:rsid w:val="00E669FF"/>
    <w:rsid w:val="00E66BB1"/>
    <w:rsid w:val="00E674F5"/>
    <w:rsid w:val="00E67D72"/>
    <w:rsid w:val="00E67DB8"/>
    <w:rsid w:val="00E67E6E"/>
    <w:rsid w:val="00E67F6D"/>
    <w:rsid w:val="00E70167"/>
    <w:rsid w:val="00E702FB"/>
    <w:rsid w:val="00E705CB"/>
    <w:rsid w:val="00E707EE"/>
    <w:rsid w:val="00E70960"/>
    <w:rsid w:val="00E70BB6"/>
    <w:rsid w:val="00E70D89"/>
    <w:rsid w:val="00E70D91"/>
    <w:rsid w:val="00E70E11"/>
    <w:rsid w:val="00E71139"/>
    <w:rsid w:val="00E71643"/>
    <w:rsid w:val="00E71C70"/>
    <w:rsid w:val="00E71D8B"/>
    <w:rsid w:val="00E724C5"/>
    <w:rsid w:val="00E729CF"/>
    <w:rsid w:val="00E72CD7"/>
    <w:rsid w:val="00E7300A"/>
    <w:rsid w:val="00E7316A"/>
    <w:rsid w:val="00E733B0"/>
    <w:rsid w:val="00E735C1"/>
    <w:rsid w:val="00E73CED"/>
    <w:rsid w:val="00E73D70"/>
    <w:rsid w:val="00E74813"/>
    <w:rsid w:val="00E74AA1"/>
    <w:rsid w:val="00E74EE5"/>
    <w:rsid w:val="00E750CC"/>
    <w:rsid w:val="00E75151"/>
    <w:rsid w:val="00E75730"/>
    <w:rsid w:val="00E75A54"/>
    <w:rsid w:val="00E76185"/>
    <w:rsid w:val="00E765FF"/>
    <w:rsid w:val="00E76B09"/>
    <w:rsid w:val="00E7714D"/>
    <w:rsid w:val="00E7719B"/>
    <w:rsid w:val="00E778B2"/>
    <w:rsid w:val="00E77D9D"/>
    <w:rsid w:val="00E77F89"/>
    <w:rsid w:val="00E8028D"/>
    <w:rsid w:val="00E802D7"/>
    <w:rsid w:val="00E8032E"/>
    <w:rsid w:val="00E80BC6"/>
    <w:rsid w:val="00E81116"/>
    <w:rsid w:val="00E81249"/>
    <w:rsid w:val="00E8130D"/>
    <w:rsid w:val="00E81453"/>
    <w:rsid w:val="00E815C1"/>
    <w:rsid w:val="00E81756"/>
    <w:rsid w:val="00E81BB3"/>
    <w:rsid w:val="00E821C3"/>
    <w:rsid w:val="00E82267"/>
    <w:rsid w:val="00E825C4"/>
    <w:rsid w:val="00E827E5"/>
    <w:rsid w:val="00E829A5"/>
    <w:rsid w:val="00E82EDF"/>
    <w:rsid w:val="00E82FD5"/>
    <w:rsid w:val="00E82FED"/>
    <w:rsid w:val="00E830CD"/>
    <w:rsid w:val="00E83507"/>
    <w:rsid w:val="00E835B6"/>
    <w:rsid w:val="00E83E77"/>
    <w:rsid w:val="00E83FAB"/>
    <w:rsid w:val="00E84293"/>
    <w:rsid w:val="00E843F4"/>
    <w:rsid w:val="00E8481D"/>
    <w:rsid w:val="00E84989"/>
    <w:rsid w:val="00E84A34"/>
    <w:rsid w:val="00E84A47"/>
    <w:rsid w:val="00E84B88"/>
    <w:rsid w:val="00E84EAA"/>
    <w:rsid w:val="00E84FB2"/>
    <w:rsid w:val="00E850E7"/>
    <w:rsid w:val="00E851E5"/>
    <w:rsid w:val="00E8573A"/>
    <w:rsid w:val="00E85C4C"/>
    <w:rsid w:val="00E85C67"/>
    <w:rsid w:val="00E85D03"/>
    <w:rsid w:val="00E85F7A"/>
    <w:rsid w:val="00E867DC"/>
    <w:rsid w:val="00E8681B"/>
    <w:rsid w:val="00E86ADC"/>
    <w:rsid w:val="00E86ADD"/>
    <w:rsid w:val="00E86D9C"/>
    <w:rsid w:val="00E86EA6"/>
    <w:rsid w:val="00E8702D"/>
    <w:rsid w:val="00E87243"/>
    <w:rsid w:val="00E87249"/>
    <w:rsid w:val="00E87346"/>
    <w:rsid w:val="00E873D3"/>
    <w:rsid w:val="00E87530"/>
    <w:rsid w:val="00E87C0E"/>
    <w:rsid w:val="00E87D45"/>
    <w:rsid w:val="00E9012A"/>
    <w:rsid w:val="00E90365"/>
    <w:rsid w:val="00E9038E"/>
    <w:rsid w:val="00E903C0"/>
    <w:rsid w:val="00E9040D"/>
    <w:rsid w:val="00E904D7"/>
    <w:rsid w:val="00E9076B"/>
    <w:rsid w:val="00E90FD6"/>
    <w:rsid w:val="00E91495"/>
    <w:rsid w:val="00E916AC"/>
    <w:rsid w:val="00E924A5"/>
    <w:rsid w:val="00E927FF"/>
    <w:rsid w:val="00E929F8"/>
    <w:rsid w:val="00E92B30"/>
    <w:rsid w:val="00E92EFD"/>
    <w:rsid w:val="00E9360A"/>
    <w:rsid w:val="00E93701"/>
    <w:rsid w:val="00E93BD9"/>
    <w:rsid w:val="00E93BEA"/>
    <w:rsid w:val="00E93DA9"/>
    <w:rsid w:val="00E93ECF"/>
    <w:rsid w:val="00E9413E"/>
    <w:rsid w:val="00E943B5"/>
    <w:rsid w:val="00E943E4"/>
    <w:rsid w:val="00E944FC"/>
    <w:rsid w:val="00E9495E"/>
    <w:rsid w:val="00E94B35"/>
    <w:rsid w:val="00E94C08"/>
    <w:rsid w:val="00E94D16"/>
    <w:rsid w:val="00E94F15"/>
    <w:rsid w:val="00E9527E"/>
    <w:rsid w:val="00E953A2"/>
    <w:rsid w:val="00E956A6"/>
    <w:rsid w:val="00E95899"/>
    <w:rsid w:val="00E9589F"/>
    <w:rsid w:val="00E959B1"/>
    <w:rsid w:val="00E95AD4"/>
    <w:rsid w:val="00E95B9A"/>
    <w:rsid w:val="00E960A1"/>
    <w:rsid w:val="00E960CB"/>
    <w:rsid w:val="00E961A2"/>
    <w:rsid w:val="00E96349"/>
    <w:rsid w:val="00E964D1"/>
    <w:rsid w:val="00E969A6"/>
    <w:rsid w:val="00E96B12"/>
    <w:rsid w:val="00E96D73"/>
    <w:rsid w:val="00E96FA1"/>
    <w:rsid w:val="00E978DF"/>
    <w:rsid w:val="00E978EC"/>
    <w:rsid w:val="00E97B9B"/>
    <w:rsid w:val="00EA00B1"/>
    <w:rsid w:val="00EA0180"/>
    <w:rsid w:val="00EA065E"/>
    <w:rsid w:val="00EA124D"/>
    <w:rsid w:val="00EA14D7"/>
    <w:rsid w:val="00EA1751"/>
    <w:rsid w:val="00EA1B0C"/>
    <w:rsid w:val="00EA1B88"/>
    <w:rsid w:val="00EA1E02"/>
    <w:rsid w:val="00EA1EEC"/>
    <w:rsid w:val="00EA223E"/>
    <w:rsid w:val="00EA27E5"/>
    <w:rsid w:val="00EA2868"/>
    <w:rsid w:val="00EA2908"/>
    <w:rsid w:val="00EA293A"/>
    <w:rsid w:val="00EA2A63"/>
    <w:rsid w:val="00EA2EC9"/>
    <w:rsid w:val="00EA36D2"/>
    <w:rsid w:val="00EA37BD"/>
    <w:rsid w:val="00EA38C9"/>
    <w:rsid w:val="00EA3960"/>
    <w:rsid w:val="00EA3987"/>
    <w:rsid w:val="00EA3BEC"/>
    <w:rsid w:val="00EA4426"/>
    <w:rsid w:val="00EA489C"/>
    <w:rsid w:val="00EA4943"/>
    <w:rsid w:val="00EA4B37"/>
    <w:rsid w:val="00EA4BB7"/>
    <w:rsid w:val="00EA4E24"/>
    <w:rsid w:val="00EA4F72"/>
    <w:rsid w:val="00EA55C5"/>
    <w:rsid w:val="00EA5A41"/>
    <w:rsid w:val="00EA5AA1"/>
    <w:rsid w:val="00EA5B6E"/>
    <w:rsid w:val="00EA5B88"/>
    <w:rsid w:val="00EA5CFC"/>
    <w:rsid w:val="00EA5DD3"/>
    <w:rsid w:val="00EA5F3F"/>
    <w:rsid w:val="00EA6146"/>
    <w:rsid w:val="00EA623B"/>
    <w:rsid w:val="00EA633D"/>
    <w:rsid w:val="00EA6742"/>
    <w:rsid w:val="00EA676E"/>
    <w:rsid w:val="00EA75AA"/>
    <w:rsid w:val="00EA77D0"/>
    <w:rsid w:val="00EB0423"/>
    <w:rsid w:val="00EB051B"/>
    <w:rsid w:val="00EB0582"/>
    <w:rsid w:val="00EB0A53"/>
    <w:rsid w:val="00EB0B2F"/>
    <w:rsid w:val="00EB0F15"/>
    <w:rsid w:val="00EB1176"/>
    <w:rsid w:val="00EB1903"/>
    <w:rsid w:val="00EB1D63"/>
    <w:rsid w:val="00EB248E"/>
    <w:rsid w:val="00EB25F7"/>
    <w:rsid w:val="00EB2611"/>
    <w:rsid w:val="00EB2757"/>
    <w:rsid w:val="00EB27A8"/>
    <w:rsid w:val="00EB2A1A"/>
    <w:rsid w:val="00EB2BE1"/>
    <w:rsid w:val="00EB3302"/>
    <w:rsid w:val="00EB377A"/>
    <w:rsid w:val="00EB380A"/>
    <w:rsid w:val="00EB39D4"/>
    <w:rsid w:val="00EB3A10"/>
    <w:rsid w:val="00EB3BA5"/>
    <w:rsid w:val="00EB3BF0"/>
    <w:rsid w:val="00EB3DFF"/>
    <w:rsid w:val="00EB40F2"/>
    <w:rsid w:val="00EB40F5"/>
    <w:rsid w:val="00EB4624"/>
    <w:rsid w:val="00EB464B"/>
    <w:rsid w:val="00EB4755"/>
    <w:rsid w:val="00EB4C57"/>
    <w:rsid w:val="00EB4F02"/>
    <w:rsid w:val="00EB4F25"/>
    <w:rsid w:val="00EB5A31"/>
    <w:rsid w:val="00EB60B7"/>
    <w:rsid w:val="00EB613B"/>
    <w:rsid w:val="00EB6424"/>
    <w:rsid w:val="00EB65C2"/>
    <w:rsid w:val="00EB6682"/>
    <w:rsid w:val="00EB6737"/>
    <w:rsid w:val="00EB6F41"/>
    <w:rsid w:val="00EB721F"/>
    <w:rsid w:val="00EB7289"/>
    <w:rsid w:val="00EC01C8"/>
    <w:rsid w:val="00EC02A9"/>
    <w:rsid w:val="00EC046B"/>
    <w:rsid w:val="00EC053C"/>
    <w:rsid w:val="00EC08F7"/>
    <w:rsid w:val="00EC09E3"/>
    <w:rsid w:val="00EC0B03"/>
    <w:rsid w:val="00EC0E77"/>
    <w:rsid w:val="00EC15E6"/>
    <w:rsid w:val="00EC15FA"/>
    <w:rsid w:val="00EC19A0"/>
    <w:rsid w:val="00EC19F8"/>
    <w:rsid w:val="00EC1A53"/>
    <w:rsid w:val="00EC1E62"/>
    <w:rsid w:val="00EC2030"/>
    <w:rsid w:val="00EC2134"/>
    <w:rsid w:val="00EC251E"/>
    <w:rsid w:val="00EC2670"/>
    <w:rsid w:val="00EC2832"/>
    <w:rsid w:val="00EC2A17"/>
    <w:rsid w:val="00EC330D"/>
    <w:rsid w:val="00EC37FF"/>
    <w:rsid w:val="00EC3A41"/>
    <w:rsid w:val="00EC3A4F"/>
    <w:rsid w:val="00EC3A9A"/>
    <w:rsid w:val="00EC4378"/>
    <w:rsid w:val="00EC4431"/>
    <w:rsid w:val="00EC4457"/>
    <w:rsid w:val="00EC5015"/>
    <w:rsid w:val="00EC50B0"/>
    <w:rsid w:val="00EC521E"/>
    <w:rsid w:val="00EC5585"/>
    <w:rsid w:val="00EC5592"/>
    <w:rsid w:val="00EC5681"/>
    <w:rsid w:val="00EC5A7A"/>
    <w:rsid w:val="00EC5DCE"/>
    <w:rsid w:val="00EC5F00"/>
    <w:rsid w:val="00EC6527"/>
    <w:rsid w:val="00EC682B"/>
    <w:rsid w:val="00EC688D"/>
    <w:rsid w:val="00EC68B3"/>
    <w:rsid w:val="00EC6A6B"/>
    <w:rsid w:val="00EC7055"/>
    <w:rsid w:val="00EC71EB"/>
    <w:rsid w:val="00EC72C1"/>
    <w:rsid w:val="00EC7487"/>
    <w:rsid w:val="00EC74C5"/>
    <w:rsid w:val="00EC752F"/>
    <w:rsid w:val="00EC7820"/>
    <w:rsid w:val="00EC7D19"/>
    <w:rsid w:val="00ED004A"/>
    <w:rsid w:val="00ED0B8D"/>
    <w:rsid w:val="00ED0C7C"/>
    <w:rsid w:val="00ED0D0F"/>
    <w:rsid w:val="00ED0F36"/>
    <w:rsid w:val="00ED169F"/>
    <w:rsid w:val="00ED17C4"/>
    <w:rsid w:val="00ED1A41"/>
    <w:rsid w:val="00ED1D76"/>
    <w:rsid w:val="00ED1D9E"/>
    <w:rsid w:val="00ED1DC0"/>
    <w:rsid w:val="00ED1F5B"/>
    <w:rsid w:val="00ED215B"/>
    <w:rsid w:val="00ED2329"/>
    <w:rsid w:val="00ED23C8"/>
    <w:rsid w:val="00ED2770"/>
    <w:rsid w:val="00ED3553"/>
    <w:rsid w:val="00ED3659"/>
    <w:rsid w:val="00ED3672"/>
    <w:rsid w:val="00ED38AE"/>
    <w:rsid w:val="00ED39C2"/>
    <w:rsid w:val="00ED3DEC"/>
    <w:rsid w:val="00ED3E73"/>
    <w:rsid w:val="00ED4537"/>
    <w:rsid w:val="00ED45D9"/>
    <w:rsid w:val="00ED4962"/>
    <w:rsid w:val="00ED4BA5"/>
    <w:rsid w:val="00ED4D36"/>
    <w:rsid w:val="00ED4F57"/>
    <w:rsid w:val="00ED533C"/>
    <w:rsid w:val="00ED53A1"/>
    <w:rsid w:val="00ED54F2"/>
    <w:rsid w:val="00ED583B"/>
    <w:rsid w:val="00ED5A0E"/>
    <w:rsid w:val="00ED5C0B"/>
    <w:rsid w:val="00ED5CFB"/>
    <w:rsid w:val="00ED64E1"/>
    <w:rsid w:val="00ED64E9"/>
    <w:rsid w:val="00ED681C"/>
    <w:rsid w:val="00ED6EC7"/>
    <w:rsid w:val="00ED7248"/>
    <w:rsid w:val="00ED74E9"/>
    <w:rsid w:val="00ED774F"/>
    <w:rsid w:val="00ED7986"/>
    <w:rsid w:val="00ED79A7"/>
    <w:rsid w:val="00ED7C00"/>
    <w:rsid w:val="00EE0128"/>
    <w:rsid w:val="00EE01F6"/>
    <w:rsid w:val="00EE02AB"/>
    <w:rsid w:val="00EE0458"/>
    <w:rsid w:val="00EE05BE"/>
    <w:rsid w:val="00EE064A"/>
    <w:rsid w:val="00EE0F14"/>
    <w:rsid w:val="00EE1272"/>
    <w:rsid w:val="00EE1296"/>
    <w:rsid w:val="00EE1366"/>
    <w:rsid w:val="00EE15F4"/>
    <w:rsid w:val="00EE1680"/>
    <w:rsid w:val="00EE17C9"/>
    <w:rsid w:val="00EE1A24"/>
    <w:rsid w:val="00EE1A6F"/>
    <w:rsid w:val="00EE1BAF"/>
    <w:rsid w:val="00EE25DC"/>
    <w:rsid w:val="00EE2846"/>
    <w:rsid w:val="00EE2855"/>
    <w:rsid w:val="00EE32D6"/>
    <w:rsid w:val="00EE3493"/>
    <w:rsid w:val="00EE3CCB"/>
    <w:rsid w:val="00EE3CDF"/>
    <w:rsid w:val="00EE3D4B"/>
    <w:rsid w:val="00EE4040"/>
    <w:rsid w:val="00EE42B7"/>
    <w:rsid w:val="00EE4B7F"/>
    <w:rsid w:val="00EE4B91"/>
    <w:rsid w:val="00EE4C38"/>
    <w:rsid w:val="00EE4D15"/>
    <w:rsid w:val="00EE5205"/>
    <w:rsid w:val="00EE5538"/>
    <w:rsid w:val="00EE59ED"/>
    <w:rsid w:val="00EE5A87"/>
    <w:rsid w:val="00EE5B0D"/>
    <w:rsid w:val="00EE5B30"/>
    <w:rsid w:val="00EE6305"/>
    <w:rsid w:val="00EE65C8"/>
    <w:rsid w:val="00EE66F2"/>
    <w:rsid w:val="00EE686C"/>
    <w:rsid w:val="00EE69F1"/>
    <w:rsid w:val="00EE6CD1"/>
    <w:rsid w:val="00EE6D78"/>
    <w:rsid w:val="00EE7495"/>
    <w:rsid w:val="00EE74C7"/>
    <w:rsid w:val="00EE75D2"/>
    <w:rsid w:val="00EE7AD2"/>
    <w:rsid w:val="00EE7DFB"/>
    <w:rsid w:val="00EF0173"/>
    <w:rsid w:val="00EF031C"/>
    <w:rsid w:val="00EF05C2"/>
    <w:rsid w:val="00EF0AC7"/>
    <w:rsid w:val="00EF0BD0"/>
    <w:rsid w:val="00EF1250"/>
    <w:rsid w:val="00EF136E"/>
    <w:rsid w:val="00EF177D"/>
    <w:rsid w:val="00EF17C8"/>
    <w:rsid w:val="00EF1A72"/>
    <w:rsid w:val="00EF1DBA"/>
    <w:rsid w:val="00EF1F70"/>
    <w:rsid w:val="00EF1FBD"/>
    <w:rsid w:val="00EF259F"/>
    <w:rsid w:val="00EF2834"/>
    <w:rsid w:val="00EF2837"/>
    <w:rsid w:val="00EF2EF7"/>
    <w:rsid w:val="00EF2FC3"/>
    <w:rsid w:val="00EF320C"/>
    <w:rsid w:val="00EF36F1"/>
    <w:rsid w:val="00EF3B46"/>
    <w:rsid w:val="00EF3CE5"/>
    <w:rsid w:val="00EF3EDE"/>
    <w:rsid w:val="00EF41D3"/>
    <w:rsid w:val="00EF4663"/>
    <w:rsid w:val="00EF4A13"/>
    <w:rsid w:val="00EF4B1F"/>
    <w:rsid w:val="00EF4C8B"/>
    <w:rsid w:val="00EF4D6A"/>
    <w:rsid w:val="00EF4DE9"/>
    <w:rsid w:val="00EF4F6E"/>
    <w:rsid w:val="00EF531C"/>
    <w:rsid w:val="00EF593F"/>
    <w:rsid w:val="00EF599C"/>
    <w:rsid w:val="00EF5B23"/>
    <w:rsid w:val="00EF5E34"/>
    <w:rsid w:val="00EF60BE"/>
    <w:rsid w:val="00EF6381"/>
    <w:rsid w:val="00EF641F"/>
    <w:rsid w:val="00EF6673"/>
    <w:rsid w:val="00EF670E"/>
    <w:rsid w:val="00EF6A47"/>
    <w:rsid w:val="00EF6DBB"/>
    <w:rsid w:val="00EF70AF"/>
    <w:rsid w:val="00EF7B65"/>
    <w:rsid w:val="00EF7B9F"/>
    <w:rsid w:val="00EF7E88"/>
    <w:rsid w:val="00EF7F11"/>
    <w:rsid w:val="00F00310"/>
    <w:rsid w:val="00F004F5"/>
    <w:rsid w:val="00F0094C"/>
    <w:rsid w:val="00F00B9F"/>
    <w:rsid w:val="00F00F07"/>
    <w:rsid w:val="00F0123E"/>
    <w:rsid w:val="00F0154C"/>
    <w:rsid w:val="00F01574"/>
    <w:rsid w:val="00F01918"/>
    <w:rsid w:val="00F01BF5"/>
    <w:rsid w:val="00F01C36"/>
    <w:rsid w:val="00F01D19"/>
    <w:rsid w:val="00F01D3B"/>
    <w:rsid w:val="00F01E12"/>
    <w:rsid w:val="00F022C6"/>
    <w:rsid w:val="00F022D4"/>
    <w:rsid w:val="00F025A4"/>
    <w:rsid w:val="00F0293D"/>
    <w:rsid w:val="00F02B3A"/>
    <w:rsid w:val="00F02B56"/>
    <w:rsid w:val="00F02C44"/>
    <w:rsid w:val="00F02C9C"/>
    <w:rsid w:val="00F02CD1"/>
    <w:rsid w:val="00F02E0B"/>
    <w:rsid w:val="00F030BC"/>
    <w:rsid w:val="00F039F9"/>
    <w:rsid w:val="00F03DDF"/>
    <w:rsid w:val="00F03E13"/>
    <w:rsid w:val="00F03FE2"/>
    <w:rsid w:val="00F04173"/>
    <w:rsid w:val="00F04C25"/>
    <w:rsid w:val="00F0523A"/>
    <w:rsid w:val="00F057A4"/>
    <w:rsid w:val="00F05B5B"/>
    <w:rsid w:val="00F0613D"/>
    <w:rsid w:val="00F063CF"/>
    <w:rsid w:val="00F0646C"/>
    <w:rsid w:val="00F06534"/>
    <w:rsid w:val="00F065B3"/>
    <w:rsid w:val="00F0672F"/>
    <w:rsid w:val="00F06794"/>
    <w:rsid w:val="00F06CFF"/>
    <w:rsid w:val="00F07945"/>
    <w:rsid w:val="00F104B1"/>
    <w:rsid w:val="00F106FA"/>
    <w:rsid w:val="00F10AFD"/>
    <w:rsid w:val="00F10E09"/>
    <w:rsid w:val="00F10F55"/>
    <w:rsid w:val="00F10FB4"/>
    <w:rsid w:val="00F11294"/>
    <w:rsid w:val="00F11371"/>
    <w:rsid w:val="00F115D3"/>
    <w:rsid w:val="00F1169B"/>
    <w:rsid w:val="00F11A2B"/>
    <w:rsid w:val="00F11AA3"/>
    <w:rsid w:val="00F11C6F"/>
    <w:rsid w:val="00F11E5B"/>
    <w:rsid w:val="00F12732"/>
    <w:rsid w:val="00F128F8"/>
    <w:rsid w:val="00F12AE4"/>
    <w:rsid w:val="00F12BF8"/>
    <w:rsid w:val="00F12EE9"/>
    <w:rsid w:val="00F12F50"/>
    <w:rsid w:val="00F12FA3"/>
    <w:rsid w:val="00F132D4"/>
    <w:rsid w:val="00F132EA"/>
    <w:rsid w:val="00F133F2"/>
    <w:rsid w:val="00F13498"/>
    <w:rsid w:val="00F13600"/>
    <w:rsid w:val="00F136F1"/>
    <w:rsid w:val="00F137BD"/>
    <w:rsid w:val="00F13958"/>
    <w:rsid w:val="00F13BF2"/>
    <w:rsid w:val="00F13C0A"/>
    <w:rsid w:val="00F13C72"/>
    <w:rsid w:val="00F13CBB"/>
    <w:rsid w:val="00F13D7F"/>
    <w:rsid w:val="00F14375"/>
    <w:rsid w:val="00F14CE5"/>
    <w:rsid w:val="00F14FBE"/>
    <w:rsid w:val="00F1558E"/>
    <w:rsid w:val="00F15B8E"/>
    <w:rsid w:val="00F16102"/>
    <w:rsid w:val="00F161D0"/>
    <w:rsid w:val="00F167C9"/>
    <w:rsid w:val="00F167FD"/>
    <w:rsid w:val="00F16C3F"/>
    <w:rsid w:val="00F16F01"/>
    <w:rsid w:val="00F170B6"/>
    <w:rsid w:val="00F177A2"/>
    <w:rsid w:val="00F179B1"/>
    <w:rsid w:val="00F179B9"/>
    <w:rsid w:val="00F179E1"/>
    <w:rsid w:val="00F17A2D"/>
    <w:rsid w:val="00F17C8C"/>
    <w:rsid w:val="00F20060"/>
    <w:rsid w:val="00F200F2"/>
    <w:rsid w:val="00F208E2"/>
    <w:rsid w:val="00F209B0"/>
    <w:rsid w:val="00F20CF0"/>
    <w:rsid w:val="00F21394"/>
    <w:rsid w:val="00F21589"/>
    <w:rsid w:val="00F218AA"/>
    <w:rsid w:val="00F21A98"/>
    <w:rsid w:val="00F21EC8"/>
    <w:rsid w:val="00F22157"/>
    <w:rsid w:val="00F222AA"/>
    <w:rsid w:val="00F222DB"/>
    <w:rsid w:val="00F223DC"/>
    <w:rsid w:val="00F22605"/>
    <w:rsid w:val="00F2275B"/>
    <w:rsid w:val="00F22B51"/>
    <w:rsid w:val="00F22EEF"/>
    <w:rsid w:val="00F231D1"/>
    <w:rsid w:val="00F231FB"/>
    <w:rsid w:val="00F23321"/>
    <w:rsid w:val="00F2362C"/>
    <w:rsid w:val="00F23631"/>
    <w:rsid w:val="00F23772"/>
    <w:rsid w:val="00F23C19"/>
    <w:rsid w:val="00F24010"/>
    <w:rsid w:val="00F24053"/>
    <w:rsid w:val="00F24711"/>
    <w:rsid w:val="00F24A46"/>
    <w:rsid w:val="00F25095"/>
    <w:rsid w:val="00F2509E"/>
    <w:rsid w:val="00F25189"/>
    <w:rsid w:val="00F2547B"/>
    <w:rsid w:val="00F254D8"/>
    <w:rsid w:val="00F25509"/>
    <w:rsid w:val="00F256B8"/>
    <w:rsid w:val="00F2680D"/>
    <w:rsid w:val="00F26BA3"/>
    <w:rsid w:val="00F26BD1"/>
    <w:rsid w:val="00F26BDE"/>
    <w:rsid w:val="00F26E00"/>
    <w:rsid w:val="00F2710D"/>
    <w:rsid w:val="00F271FB"/>
    <w:rsid w:val="00F276CC"/>
    <w:rsid w:val="00F276E6"/>
    <w:rsid w:val="00F27E2E"/>
    <w:rsid w:val="00F3008C"/>
    <w:rsid w:val="00F30547"/>
    <w:rsid w:val="00F312BC"/>
    <w:rsid w:val="00F3143A"/>
    <w:rsid w:val="00F3156E"/>
    <w:rsid w:val="00F31669"/>
    <w:rsid w:val="00F31AF2"/>
    <w:rsid w:val="00F31E8A"/>
    <w:rsid w:val="00F31F90"/>
    <w:rsid w:val="00F32066"/>
    <w:rsid w:val="00F32194"/>
    <w:rsid w:val="00F32302"/>
    <w:rsid w:val="00F3256C"/>
    <w:rsid w:val="00F325CA"/>
    <w:rsid w:val="00F32D56"/>
    <w:rsid w:val="00F32F34"/>
    <w:rsid w:val="00F33544"/>
    <w:rsid w:val="00F336B7"/>
    <w:rsid w:val="00F3372C"/>
    <w:rsid w:val="00F33869"/>
    <w:rsid w:val="00F33B51"/>
    <w:rsid w:val="00F33C39"/>
    <w:rsid w:val="00F33DCF"/>
    <w:rsid w:val="00F3425D"/>
    <w:rsid w:val="00F3469C"/>
    <w:rsid w:val="00F348E0"/>
    <w:rsid w:val="00F34DBC"/>
    <w:rsid w:val="00F352A1"/>
    <w:rsid w:val="00F355A6"/>
    <w:rsid w:val="00F35A5A"/>
    <w:rsid w:val="00F35A6C"/>
    <w:rsid w:val="00F35ACB"/>
    <w:rsid w:val="00F361F7"/>
    <w:rsid w:val="00F36310"/>
    <w:rsid w:val="00F36681"/>
    <w:rsid w:val="00F370C8"/>
    <w:rsid w:val="00F3710D"/>
    <w:rsid w:val="00F37DB9"/>
    <w:rsid w:val="00F37EBC"/>
    <w:rsid w:val="00F4052C"/>
    <w:rsid w:val="00F4097F"/>
    <w:rsid w:val="00F40D0B"/>
    <w:rsid w:val="00F40E60"/>
    <w:rsid w:val="00F41069"/>
    <w:rsid w:val="00F41263"/>
    <w:rsid w:val="00F4127A"/>
    <w:rsid w:val="00F417DA"/>
    <w:rsid w:val="00F41B02"/>
    <w:rsid w:val="00F41CFD"/>
    <w:rsid w:val="00F41DF0"/>
    <w:rsid w:val="00F41E9F"/>
    <w:rsid w:val="00F41F2E"/>
    <w:rsid w:val="00F42379"/>
    <w:rsid w:val="00F42412"/>
    <w:rsid w:val="00F42444"/>
    <w:rsid w:val="00F4263A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0FA"/>
    <w:rsid w:val="00F433A2"/>
    <w:rsid w:val="00F43B74"/>
    <w:rsid w:val="00F43C67"/>
    <w:rsid w:val="00F43EE2"/>
    <w:rsid w:val="00F43F51"/>
    <w:rsid w:val="00F4413E"/>
    <w:rsid w:val="00F442C7"/>
    <w:rsid w:val="00F44445"/>
    <w:rsid w:val="00F44657"/>
    <w:rsid w:val="00F446F9"/>
    <w:rsid w:val="00F44D55"/>
    <w:rsid w:val="00F44F23"/>
    <w:rsid w:val="00F44F26"/>
    <w:rsid w:val="00F45094"/>
    <w:rsid w:val="00F451C4"/>
    <w:rsid w:val="00F4531E"/>
    <w:rsid w:val="00F45433"/>
    <w:rsid w:val="00F4552E"/>
    <w:rsid w:val="00F4583E"/>
    <w:rsid w:val="00F458F1"/>
    <w:rsid w:val="00F45B40"/>
    <w:rsid w:val="00F45C17"/>
    <w:rsid w:val="00F45D01"/>
    <w:rsid w:val="00F45DDE"/>
    <w:rsid w:val="00F45F67"/>
    <w:rsid w:val="00F465D1"/>
    <w:rsid w:val="00F467F1"/>
    <w:rsid w:val="00F46831"/>
    <w:rsid w:val="00F46D86"/>
    <w:rsid w:val="00F46ECC"/>
    <w:rsid w:val="00F47272"/>
    <w:rsid w:val="00F47390"/>
    <w:rsid w:val="00F47A68"/>
    <w:rsid w:val="00F47E72"/>
    <w:rsid w:val="00F500E2"/>
    <w:rsid w:val="00F50233"/>
    <w:rsid w:val="00F50381"/>
    <w:rsid w:val="00F503CD"/>
    <w:rsid w:val="00F506D3"/>
    <w:rsid w:val="00F50720"/>
    <w:rsid w:val="00F50797"/>
    <w:rsid w:val="00F50AB8"/>
    <w:rsid w:val="00F50ABB"/>
    <w:rsid w:val="00F51127"/>
    <w:rsid w:val="00F51661"/>
    <w:rsid w:val="00F51746"/>
    <w:rsid w:val="00F51904"/>
    <w:rsid w:val="00F51B90"/>
    <w:rsid w:val="00F52400"/>
    <w:rsid w:val="00F52B68"/>
    <w:rsid w:val="00F52BAE"/>
    <w:rsid w:val="00F52CD0"/>
    <w:rsid w:val="00F53209"/>
    <w:rsid w:val="00F5354B"/>
    <w:rsid w:val="00F539E5"/>
    <w:rsid w:val="00F54003"/>
    <w:rsid w:val="00F54117"/>
    <w:rsid w:val="00F54196"/>
    <w:rsid w:val="00F5440A"/>
    <w:rsid w:val="00F54433"/>
    <w:rsid w:val="00F54513"/>
    <w:rsid w:val="00F545CD"/>
    <w:rsid w:val="00F54A4B"/>
    <w:rsid w:val="00F54E6B"/>
    <w:rsid w:val="00F55222"/>
    <w:rsid w:val="00F5522B"/>
    <w:rsid w:val="00F55295"/>
    <w:rsid w:val="00F55A2F"/>
    <w:rsid w:val="00F55B56"/>
    <w:rsid w:val="00F55DA5"/>
    <w:rsid w:val="00F55E6A"/>
    <w:rsid w:val="00F5614B"/>
    <w:rsid w:val="00F5622D"/>
    <w:rsid w:val="00F56298"/>
    <w:rsid w:val="00F5630D"/>
    <w:rsid w:val="00F563EF"/>
    <w:rsid w:val="00F56514"/>
    <w:rsid w:val="00F565C3"/>
    <w:rsid w:val="00F569FA"/>
    <w:rsid w:val="00F56AD5"/>
    <w:rsid w:val="00F56EE5"/>
    <w:rsid w:val="00F5700E"/>
    <w:rsid w:val="00F57248"/>
    <w:rsid w:val="00F573C5"/>
    <w:rsid w:val="00F574CE"/>
    <w:rsid w:val="00F57582"/>
    <w:rsid w:val="00F57614"/>
    <w:rsid w:val="00F5768E"/>
    <w:rsid w:val="00F57A7F"/>
    <w:rsid w:val="00F57BD5"/>
    <w:rsid w:val="00F57C7E"/>
    <w:rsid w:val="00F57D50"/>
    <w:rsid w:val="00F600D4"/>
    <w:rsid w:val="00F60320"/>
    <w:rsid w:val="00F60816"/>
    <w:rsid w:val="00F608C1"/>
    <w:rsid w:val="00F60E0F"/>
    <w:rsid w:val="00F61046"/>
    <w:rsid w:val="00F611DE"/>
    <w:rsid w:val="00F6130E"/>
    <w:rsid w:val="00F61313"/>
    <w:rsid w:val="00F614F9"/>
    <w:rsid w:val="00F61585"/>
    <w:rsid w:val="00F61631"/>
    <w:rsid w:val="00F6185E"/>
    <w:rsid w:val="00F61AD4"/>
    <w:rsid w:val="00F61B3A"/>
    <w:rsid w:val="00F620B5"/>
    <w:rsid w:val="00F62189"/>
    <w:rsid w:val="00F621A8"/>
    <w:rsid w:val="00F62394"/>
    <w:rsid w:val="00F628D2"/>
    <w:rsid w:val="00F629B3"/>
    <w:rsid w:val="00F62B2A"/>
    <w:rsid w:val="00F62CA8"/>
    <w:rsid w:val="00F62EC1"/>
    <w:rsid w:val="00F62EF4"/>
    <w:rsid w:val="00F63409"/>
    <w:rsid w:val="00F634F2"/>
    <w:rsid w:val="00F63837"/>
    <w:rsid w:val="00F63D87"/>
    <w:rsid w:val="00F63ED5"/>
    <w:rsid w:val="00F64A9B"/>
    <w:rsid w:val="00F64C05"/>
    <w:rsid w:val="00F64E8C"/>
    <w:rsid w:val="00F65434"/>
    <w:rsid w:val="00F6566A"/>
    <w:rsid w:val="00F6571D"/>
    <w:rsid w:val="00F659CB"/>
    <w:rsid w:val="00F65C7D"/>
    <w:rsid w:val="00F66566"/>
    <w:rsid w:val="00F6661B"/>
    <w:rsid w:val="00F6664A"/>
    <w:rsid w:val="00F66982"/>
    <w:rsid w:val="00F66C13"/>
    <w:rsid w:val="00F66D74"/>
    <w:rsid w:val="00F66FAA"/>
    <w:rsid w:val="00F67014"/>
    <w:rsid w:val="00F67419"/>
    <w:rsid w:val="00F6764E"/>
    <w:rsid w:val="00F67928"/>
    <w:rsid w:val="00F67A01"/>
    <w:rsid w:val="00F7000A"/>
    <w:rsid w:val="00F7042D"/>
    <w:rsid w:val="00F70730"/>
    <w:rsid w:val="00F708B2"/>
    <w:rsid w:val="00F70900"/>
    <w:rsid w:val="00F70B2B"/>
    <w:rsid w:val="00F71311"/>
    <w:rsid w:val="00F71368"/>
    <w:rsid w:val="00F71398"/>
    <w:rsid w:val="00F719E5"/>
    <w:rsid w:val="00F71C83"/>
    <w:rsid w:val="00F71E75"/>
    <w:rsid w:val="00F7204C"/>
    <w:rsid w:val="00F7218D"/>
    <w:rsid w:val="00F7234F"/>
    <w:rsid w:val="00F723DD"/>
    <w:rsid w:val="00F72496"/>
    <w:rsid w:val="00F724E1"/>
    <w:rsid w:val="00F728C4"/>
    <w:rsid w:val="00F72AFD"/>
    <w:rsid w:val="00F72CDC"/>
    <w:rsid w:val="00F734D6"/>
    <w:rsid w:val="00F73635"/>
    <w:rsid w:val="00F738B1"/>
    <w:rsid w:val="00F73ABA"/>
    <w:rsid w:val="00F73D0C"/>
    <w:rsid w:val="00F73D5F"/>
    <w:rsid w:val="00F74090"/>
    <w:rsid w:val="00F740C7"/>
    <w:rsid w:val="00F740E8"/>
    <w:rsid w:val="00F745C0"/>
    <w:rsid w:val="00F74CC4"/>
    <w:rsid w:val="00F755D3"/>
    <w:rsid w:val="00F755D4"/>
    <w:rsid w:val="00F759B5"/>
    <w:rsid w:val="00F75E24"/>
    <w:rsid w:val="00F762F7"/>
    <w:rsid w:val="00F76695"/>
    <w:rsid w:val="00F76DEA"/>
    <w:rsid w:val="00F76E52"/>
    <w:rsid w:val="00F76E7A"/>
    <w:rsid w:val="00F76F0A"/>
    <w:rsid w:val="00F77095"/>
    <w:rsid w:val="00F770BC"/>
    <w:rsid w:val="00F77501"/>
    <w:rsid w:val="00F77944"/>
    <w:rsid w:val="00F77A2C"/>
    <w:rsid w:val="00F77CF0"/>
    <w:rsid w:val="00F80143"/>
    <w:rsid w:val="00F801B8"/>
    <w:rsid w:val="00F8045C"/>
    <w:rsid w:val="00F805F3"/>
    <w:rsid w:val="00F80814"/>
    <w:rsid w:val="00F808EB"/>
    <w:rsid w:val="00F80FE0"/>
    <w:rsid w:val="00F8110D"/>
    <w:rsid w:val="00F811E2"/>
    <w:rsid w:val="00F8170D"/>
    <w:rsid w:val="00F81B4D"/>
    <w:rsid w:val="00F81C9F"/>
    <w:rsid w:val="00F81FA2"/>
    <w:rsid w:val="00F8237D"/>
    <w:rsid w:val="00F8278F"/>
    <w:rsid w:val="00F8295A"/>
    <w:rsid w:val="00F82A70"/>
    <w:rsid w:val="00F82FF5"/>
    <w:rsid w:val="00F831F5"/>
    <w:rsid w:val="00F8365A"/>
    <w:rsid w:val="00F83721"/>
    <w:rsid w:val="00F83936"/>
    <w:rsid w:val="00F839E5"/>
    <w:rsid w:val="00F83B2E"/>
    <w:rsid w:val="00F83C56"/>
    <w:rsid w:val="00F83D16"/>
    <w:rsid w:val="00F84022"/>
    <w:rsid w:val="00F84275"/>
    <w:rsid w:val="00F842D8"/>
    <w:rsid w:val="00F844A0"/>
    <w:rsid w:val="00F84631"/>
    <w:rsid w:val="00F8468D"/>
    <w:rsid w:val="00F846F8"/>
    <w:rsid w:val="00F84BD2"/>
    <w:rsid w:val="00F84DE2"/>
    <w:rsid w:val="00F85173"/>
    <w:rsid w:val="00F851D8"/>
    <w:rsid w:val="00F85400"/>
    <w:rsid w:val="00F8547F"/>
    <w:rsid w:val="00F8559A"/>
    <w:rsid w:val="00F85663"/>
    <w:rsid w:val="00F8574F"/>
    <w:rsid w:val="00F8577C"/>
    <w:rsid w:val="00F85A5C"/>
    <w:rsid w:val="00F85A8A"/>
    <w:rsid w:val="00F85B81"/>
    <w:rsid w:val="00F85C07"/>
    <w:rsid w:val="00F85C46"/>
    <w:rsid w:val="00F85C48"/>
    <w:rsid w:val="00F85DE2"/>
    <w:rsid w:val="00F85F8F"/>
    <w:rsid w:val="00F860E1"/>
    <w:rsid w:val="00F86190"/>
    <w:rsid w:val="00F86346"/>
    <w:rsid w:val="00F86572"/>
    <w:rsid w:val="00F866EB"/>
    <w:rsid w:val="00F8685E"/>
    <w:rsid w:val="00F86CFD"/>
    <w:rsid w:val="00F86EAC"/>
    <w:rsid w:val="00F872E1"/>
    <w:rsid w:val="00F87915"/>
    <w:rsid w:val="00F87E7B"/>
    <w:rsid w:val="00F90205"/>
    <w:rsid w:val="00F9037F"/>
    <w:rsid w:val="00F90652"/>
    <w:rsid w:val="00F90698"/>
    <w:rsid w:val="00F90788"/>
    <w:rsid w:val="00F90DE4"/>
    <w:rsid w:val="00F91038"/>
    <w:rsid w:val="00F91742"/>
    <w:rsid w:val="00F9180D"/>
    <w:rsid w:val="00F91B51"/>
    <w:rsid w:val="00F91F18"/>
    <w:rsid w:val="00F922A6"/>
    <w:rsid w:val="00F922C8"/>
    <w:rsid w:val="00F923BA"/>
    <w:rsid w:val="00F92544"/>
    <w:rsid w:val="00F925A8"/>
    <w:rsid w:val="00F925CF"/>
    <w:rsid w:val="00F927E0"/>
    <w:rsid w:val="00F928A5"/>
    <w:rsid w:val="00F92AED"/>
    <w:rsid w:val="00F92B25"/>
    <w:rsid w:val="00F92C10"/>
    <w:rsid w:val="00F92D22"/>
    <w:rsid w:val="00F92E14"/>
    <w:rsid w:val="00F92ED6"/>
    <w:rsid w:val="00F93166"/>
    <w:rsid w:val="00F932C4"/>
    <w:rsid w:val="00F937E3"/>
    <w:rsid w:val="00F93871"/>
    <w:rsid w:val="00F9396A"/>
    <w:rsid w:val="00F93A39"/>
    <w:rsid w:val="00F93F65"/>
    <w:rsid w:val="00F93FED"/>
    <w:rsid w:val="00F94314"/>
    <w:rsid w:val="00F9432D"/>
    <w:rsid w:val="00F945EB"/>
    <w:rsid w:val="00F949DD"/>
    <w:rsid w:val="00F94A88"/>
    <w:rsid w:val="00F94B17"/>
    <w:rsid w:val="00F94C2D"/>
    <w:rsid w:val="00F9545E"/>
    <w:rsid w:val="00F9549D"/>
    <w:rsid w:val="00F95587"/>
    <w:rsid w:val="00F95AF3"/>
    <w:rsid w:val="00F95B57"/>
    <w:rsid w:val="00F95D7C"/>
    <w:rsid w:val="00F96029"/>
    <w:rsid w:val="00F968DD"/>
    <w:rsid w:val="00F96D54"/>
    <w:rsid w:val="00F96DD5"/>
    <w:rsid w:val="00F96E6E"/>
    <w:rsid w:val="00F96FC9"/>
    <w:rsid w:val="00F971A1"/>
    <w:rsid w:val="00F97593"/>
    <w:rsid w:val="00F97687"/>
    <w:rsid w:val="00F97AE7"/>
    <w:rsid w:val="00F97D8A"/>
    <w:rsid w:val="00F97FDB"/>
    <w:rsid w:val="00FA02D8"/>
    <w:rsid w:val="00FA04E4"/>
    <w:rsid w:val="00FA05BD"/>
    <w:rsid w:val="00FA07A4"/>
    <w:rsid w:val="00FA134E"/>
    <w:rsid w:val="00FA1599"/>
    <w:rsid w:val="00FA17CB"/>
    <w:rsid w:val="00FA1B72"/>
    <w:rsid w:val="00FA1F69"/>
    <w:rsid w:val="00FA23E5"/>
    <w:rsid w:val="00FA24CF"/>
    <w:rsid w:val="00FA26F4"/>
    <w:rsid w:val="00FA2C6B"/>
    <w:rsid w:val="00FA2F23"/>
    <w:rsid w:val="00FA3145"/>
    <w:rsid w:val="00FA314A"/>
    <w:rsid w:val="00FA3442"/>
    <w:rsid w:val="00FA350D"/>
    <w:rsid w:val="00FA42FA"/>
    <w:rsid w:val="00FA48CD"/>
    <w:rsid w:val="00FA490E"/>
    <w:rsid w:val="00FA558A"/>
    <w:rsid w:val="00FA5759"/>
    <w:rsid w:val="00FA6165"/>
    <w:rsid w:val="00FA61F4"/>
    <w:rsid w:val="00FA63D2"/>
    <w:rsid w:val="00FA6542"/>
    <w:rsid w:val="00FA6FDE"/>
    <w:rsid w:val="00FA741A"/>
    <w:rsid w:val="00FA75BF"/>
    <w:rsid w:val="00FA76B6"/>
    <w:rsid w:val="00FA7B85"/>
    <w:rsid w:val="00FB01B0"/>
    <w:rsid w:val="00FB04E9"/>
    <w:rsid w:val="00FB05DD"/>
    <w:rsid w:val="00FB0A3C"/>
    <w:rsid w:val="00FB0C18"/>
    <w:rsid w:val="00FB0F41"/>
    <w:rsid w:val="00FB1380"/>
    <w:rsid w:val="00FB152D"/>
    <w:rsid w:val="00FB1589"/>
    <w:rsid w:val="00FB17CE"/>
    <w:rsid w:val="00FB1B22"/>
    <w:rsid w:val="00FB1F7F"/>
    <w:rsid w:val="00FB20C8"/>
    <w:rsid w:val="00FB2178"/>
    <w:rsid w:val="00FB2268"/>
    <w:rsid w:val="00FB25BA"/>
    <w:rsid w:val="00FB2F82"/>
    <w:rsid w:val="00FB2F9D"/>
    <w:rsid w:val="00FB323A"/>
    <w:rsid w:val="00FB33F9"/>
    <w:rsid w:val="00FB369A"/>
    <w:rsid w:val="00FB37AF"/>
    <w:rsid w:val="00FB395D"/>
    <w:rsid w:val="00FB3BC0"/>
    <w:rsid w:val="00FB3DCF"/>
    <w:rsid w:val="00FB3E44"/>
    <w:rsid w:val="00FB3EDB"/>
    <w:rsid w:val="00FB40D1"/>
    <w:rsid w:val="00FB438B"/>
    <w:rsid w:val="00FB4FB5"/>
    <w:rsid w:val="00FB56E9"/>
    <w:rsid w:val="00FB63D3"/>
    <w:rsid w:val="00FB673B"/>
    <w:rsid w:val="00FB6795"/>
    <w:rsid w:val="00FB6B0E"/>
    <w:rsid w:val="00FB6E93"/>
    <w:rsid w:val="00FB714D"/>
    <w:rsid w:val="00FB744A"/>
    <w:rsid w:val="00FB7A00"/>
    <w:rsid w:val="00FB7A36"/>
    <w:rsid w:val="00FC00E4"/>
    <w:rsid w:val="00FC0559"/>
    <w:rsid w:val="00FC0816"/>
    <w:rsid w:val="00FC0B2E"/>
    <w:rsid w:val="00FC0B63"/>
    <w:rsid w:val="00FC0D96"/>
    <w:rsid w:val="00FC1376"/>
    <w:rsid w:val="00FC1563"/>
    <w:rsid w:val="00FC1645"/>
    <w:rsid w:val="00FC1CBA"/>
    <w:rsid w:val="00FC1F69"/>
    <w:rsid w:val="00FC2079"/>
    <w:rsid w:val="00FC219D"/>
    <w:rsid w:val="00FC21E7"/>
    <w:rsid w:val="00FC24C3"/>
    <w:rsid w:val="00FC26CF"/>
    <w:rsid w:val="00FC2CAD"/>
    <w:rsid w:val="00FC2CB2"/>
    <w:rsid w:val="00FC2F26"/>
    <w:rsid w:val="00FC335D"/>
    <w:rsid w:val="00FC38BA"/>
    <w:rsid w:val="00FC38F4"/>
    <w:rsid w:val="00FC3F48"/>
    <w:rsid w:val="00FC3F56"/>
    <w:rsid w:val="00FC4119"/>
    <w:rsid w:val="00FC44C2"/>
    <w:rsid w:val="00FC46FE"/>
    <w:rsid w:val="00FC48E6"/>
    <w:rsid w:val="00FC49F3"/>
    <w:rsid w:val="00FC4A9F"/>
    <w:rsid w:val="00FC4D4A"/>
    <w:rsid w:val="00FC4EB1"/>
    <w:rsid w:val="00FC4F5E"/>
    <w:rsid w:val="00FC527F"/>
    <w:rsid w:val="00FC52D9"/>
    <w:rsid w:val="00FC5432"/>
    <w:rsid w:val="00FC5A23"/>
    <w:rsid w:val="00FC6279"/>
    <w:rsid w:val="00FC647D"/>
    <w:rsid w:val="00FC6879"/>
    <w:rsid w:val="00FC6910"/>
    <w:rsid w:val="00FC714D"/>
    <w:rsid w:val="00FC7300"/>
    <w:rsid w:val="00FC744D"/>
    <w:rsid w:val="00FC7815"/>
    <w:rsid w:val="00FC7BC9"/>
    <w:rsid w:val="00FC7BF2"/>
    <w:rsid w:val="00FC7CBB"/>
    <w:rsid w:val="00FC7F4A"/>
    <w:rsid w:val="00FD027B"/>
    <w:rsid w:val="00FD0355"/>
    <w:rsid w:val="00FD06B1"/>
    <w:rsid w:val="00FD0ACB"/>
    <w:rsid w:val="00FD0B55"/>
    <w:rsid w:val="00FD0C0D"/>
    <w:rsid w:val="00FD0C94"/>
    <w:rsid w:val="00FD0F66"/>
    <w:rsid w:val="00FD1223"/>
    <w:rsid w:val="00FD1882"/>
    <w:rsid w:val="00FD1B82"/>
    <w:rsid w:val="00FD2020"/>
    <w:rsid w:val="00FD2240"/>
    <w:rsid w:val="00FD2249"/>
    <w:rsid w:val="00FD22D7"/>
    <w:rsid w:val="00FD24CF"/>
    <w:rsid w:val="00FD2971"/>
    <w:rsid w:val="00FD29BC"/>
    <w:rsid w:val="00FD2DDF"/>
    <w:rsid w:val="00FD34C8"/>
    <w:rsid w:val="00FD35FC"/>
    <w:rsid w:val="00FD3716"/>
    <w:rsid w:val="00FD38EC"/>
    <w:rsid w:val="00FD4351"/>
    <w:rsid w:val="00FD45C8"/>
    <w:rsid w:val="00FD460B"/>
    <w:rsid w:val="00FD461E"/>
    <w:rsid w:val="00FD46BC"/>
    <w:rsid w:val="00FD46C5"/>
    <w:rsid w:val="00FD4710"/>
    <w:rsid w:val="00FD4852"/>
    <w:rsid w:val="00FD4B0B"/>
    <w:rsid w:val="00FD4B9F"/>
    <w:rsid w:val="00FD500B"/>
    <w:rsid w:val="00FD5148"/>
    <w:rsid w:val="00FD562E"/>
    <w:rsid w:val="00FD596D"/>
    <w:rsid w:val="00FD5D12"/>
    <w:rsid w:val="00FD5F10"/>
    <w:rsid w:val="00FD60C5"/>
    <w:rsid w:val="00FD67B4"/>
    <w:rsid w:val="00FD6805"/>
    <w:rsid w:val="00FD6890"/>
    <w:rsid w:val="00FD6968"/>
    <w:rsid w:val="00FD6C57"/>
    <w:rsid w:val="00FD72B4"/>
    <w:rsid w:val="00FD7375"/>
    <w:rsid w:val="00FD75C0"/>
    <w:rsid w:val="00FD7772"/>
    <w:rsid w:val="00FD7BFB"/>
    <w:rsid w:val="00FD7F95"/>
    <w:rsid w:val="00FE000C"/>
    <w:rsid w:val="00FE01C8"/>
    <w:rsid w:val="00FE0295"/>
    <w:rsid w:val="00FE058E"/>
    <w:rsid w:val="00FE0641"/>
    <w:rsid w:val="00FE0643"/>
    <w:rsid w:val="00FE09FC"/>
    <w:rsid w:val="00FE0B5B"/>
    <w:rsid w:val="00FE10BB"/>
    <w:rsid w:val="00FE1655"/>
    <w:rsid w:val="00FE179F"/>
    <w:rsid w:val="00FE17DF"/>
    <w:rsid w:val="00FE19EF"/>
    <w:rsid w:val="00FE1A28"/>
    <w:rsid w:val="00FE2108"/>
    <w:rsid w:val="00FE2164"/>
    <w:rsid w:val="00FE2353"/>
    <w:rsid w:val="00FE2392"/>
    <w:rsid w:val="00FE24C1"/>
    <w:rsid w:val="00FE27C3"/>
    <w:rsid w:val="00FE2903"/>
    <w:rsid w:val="00FE290E"/>
    <w:rsid w:val="00FE2AC1"/>
    <w:rsid w:val="00FE2AED"/>
    <w:rsid w:val="00FE2B09"/>
    <w:rsid w:val="00FE2D0E"/>
    <w:rsid w:val="00FE30B7"/>
    <w:rsid w:val="00FE32AC"/>
    <w:rsid w:val="00FE330A"/>
    <w:rsid w:val="00FE355E"/>
    <w:rsid w:val="00FE369E"/>
    <w:rsid w:val="00FE36B7"/>
    <w:rsid w:val="00FE3953"/>
    <w:rsid w:val="00FE3982"/>
    <w:rsid w:val="00FE3999"/>
    <w:rsid w:val="00FE3A56"/>
    <w:rsid w:val="00FE3BA7"/>
    <w:rsid w:val="00FE3FB9"/>
    <w:rsid w:val="00FE3FE4"/>
    <w:rsid w:val="00FE439A"/>
    <w:rsid w:val="00FE4788"/>
    <w:rsid w:val="00FE4A4B"/>
    <w:rsid w:val="00FE4BA4"/>
    <w:rsid w:val="00FE4BB7"/>
    <w:rsid w:val="00FE5C8A"/>
    <w:rsid w:val="00FE623B"/>
    <w:rsid w:val="00FE640A"/>
    <w:rsid w:val="00FE66C2"/>
    <w:rsid w:val="00FE688E"/>
    <w:rsid w:val="00FE697D"/>
    <w:rsid w:val="00FE6F1A"/>
    <w:rsid w:val="00FE77FE"/>
    <w:rsid w:val="00FE7928"/>
    <w:rsid w:val="00FE7EE0"/>
    <w:rsid w:val="00FF003E"/>
    <w:rsid w:val="00FF0088"/>
    <w:rsid w:val="00FF04BA"/>
    <w:rsid w:val="00FF064A"/>
    <w:rsid w:val="00FF0822"/>
    <w:rsid w:val="00FF0978"/>
    <w:rsid w:val="00FF0BCC"/>
    <w:rsid w:val="00FF0C50"/>
    <w:rsid w:val="00FF1158"/>
    <w:rsid w:val="00FF11B5"/>
    <w:rsid w:val="00FF123A"/>
    <w:rsid w:val="00FF1404"/>
    <w:rsid w:val="00FF1429"/>
    <w:rsid w:val="00FF14A4"/>
    <w:rsid w:val="00FF1619"/>
    <w:rsid w:val="00FF175A"/>
    <w:rsid w:val="00FF1886"/>
    <w:rsid w:val="00FF1A18"/>
    <w:rsid w:val="00FF1E6F"/>
    <w:rsid w:val="00FF23B3"/>
    <w:rsid w:val="00FF27B4"/>
    <w:rsid w:val="00FF2BC9"/>
    <w:rsid w:val="00FF2ECD"/>
    <w:rsid w:val="00FF3108"/>
    <w:rsid w:val="00FF34FF"/>
    <w:rsid w:val="00FF373B"/>
    <w:rsid w:val="00FF3D42"/>
    <w:rsid w:val="00FF4140"/>
    <w:rsid w:val="00FF422E"/>
    <w:rsid w:val="00FF4356"/>
    <w:rsid w:val="00FF4700"/>
    <w:rsid w:val="00FF4A6F"/>
    <w:rsid w:val="00FF4AA9"/>
    <w:rsid w:val="00FF5556"/>
    <w:rsid w:val="00FF5667"/>
    <w:rsid w:val="00FF5773"/>
    <w:rsid w:val="00FF596D"/>
    <w:rsid w:val="00FF5FCF"/>
    <w:rsid w:val="00FF63DF"/>
    <w:rsid w:val="00FF695E"/>
    <w:rsid w:val="00FF69C9"/>
    <w:rsid w:val="00FF6BE3"/>
    <w:rsid w:val="00FF6F6A"/>
    <w:rsid w:val="00FF74C8"/>
    <w:rsid w:val="00FF74CB"/>
    <w:rsid w:val="00FF74DF"/>
    <w:rsid w:val="00FF7A87"/>
    <w:rsid w:val="00FF7AA7"/>
    <w:rsid w:val="00FF7DF0"/>
    <w:rsid w:val="00FF7DFE"/>
    <w:rsid w:val="00FF7F25"/>
    <w:rsid w:val="010A076E"/>
    <w:rsid w:val="011E0CA1"/>
    <w:rsid w:val="01254A28"/>
    <w:rsid w:val="014455F9"/>
    <w:rsid w:val="017043DD"/>
    <w:rsid w:val="0175590C"/>
    <w:rsid w:val="01A218AD"/>
    <w:rsid w:val="01C04B91"/>
    <w:rsid w:val="01E32E6A"/>
    <w:rsid w:val="023F038C"/>
    <w:rsid w:val="0269688F"/>
    <w:rsid w:val="029D006C"/>
    <w:rsid w:val="02CF7F8E"/>
    <w:rsid w:val="02F91C61"/>
    <w:rsid w:val="031C456A"/>
    <w:rsid w:val="034314F3"/>
    <w:rsid w:val="035A2D91"/>
    <w:rsid w:val="03E11197"/>
    <w:rsid w:val="03F3554F"/>
    <w:rsid w:val="03F36C24"/>
    <w:rsid w:val="03FA589A"/>
    <w:rsid w:val="040C32A8"/>
    <w:rsid w:val="041A5AF7"/>
    <w:rsid w:val="04BD3046"/>
    <w:rsid w:val="04E222CA"/>
    <w:rsid w:val="04E23B19"/>
    <w:rsid w:val="05273492"/>
    <w:rsid w:val="055F7F29"/>
    <w:rsid w:val="05C27C8C"/>
    <w:rsid w:val="06134263"/>
    <w:rsid w:val="063A38BA"/>
    <w:rsid w:val="065F0AFE"/>
    <w:rsid w:val="06A62BA1"/>
    <w:rsid w:val="06AD6DBB"/>
    <w:rsid w:val="06D734E2"/>
    <w:rsid w:val="06FE340B"/>
    <w:rsid w:val="07022D84"/>
    <w:rsid w:val="0717277A"/>
    <w:rsid w:val="075060E2"/>
    <w:rsid w:val="075E4618"/>
    <w:rsid w:val="0769664F"/>
    <w:rsid w:val="076B4EDA"/>
    <w:rsid w:val="07757D07"/>
    <w:rsid w:val="07825A77"/>
    <w:rsid w:val="07AA67E4"/>
    <w:rsid w:val="07B77DA0"/>
    <w:rsid w:val="07E94368"/>
    <w:rsid w:val="082F7F09"/>
    <w:rsid w:val="087C1F80"/>
    <w:rsid w:val="0885271B"/>
    <w:rsid w:val="088B1086"/>
    <w:rsid w:val="089F7FEA"/>
    <w:rsid w:val="08B61EB5"/>
    <w:rsid w:val="08B74B3E"/>
    <w:rsid w:val="08D945DB"/>
    <w:rsid w:val="09536A74"/>
    <w:rsid w:val="09651047"/>
    <w:rsid w:val="097A5551"/>
    <w:rsid w:val="09855BE2"/>
    <w:rsid w:val="09B32EC2"/>
    <w:rsid w:val="09F020FF"/>
    <w:rsid w:val="0A36207A"/>
    <w:rsid w:val="0AE442C3"/>
    <w:rsid w:val="0AEE5B88"/>
    <w:rsid w:val="0B0D4E56"/>
    <w:rsid w:val="0B2840F7"/>
    <w:rsid w:val="0B3B565D"/>
    <w:rsid w:val="0B561C0C"/>
    <w:rsid w:val="0BA16115"/>
    <w:rsid w:val="0BB21BB1"/>
    <w:rsid w:val="0BBA3E90"/>
    <w:rsid w:val="0BE57704"/>
    <w:rsid w:val="0C376A21"/>
    <w:rsid w:val="0C4D3004"/>
    <w:rsid w:val="0CA84E01"/>
    <w:rsid w:val="0CB44256"/>
    <w:rsid w:val="0CCB66FC"/>
    <w:rsid w:val="0CCC26B0"/>
    <w:rsid w:val="0CF93852"/>
    <w:rsid w:val="0D204F49"/>
    <w:rsid w:val="0D480369"/>
    <w:rsid w:val="0DD5274D"/>
    <w:rsid w:val="0E0C48A6"/>
    <w:rsid w:val="0E1951E4"/>
    <w:rsid w:val="0E2C5382"/>
    <w:rsid w:val="0E365FEA"/>
    <w:rsid w:val="0E7640A8"/>
    <w:rsid w:val="0EC02BE6"/>
    <w:rsid w:val="0F002870"/>
    <w:rsid w:val="0F433F3F"/>
    <w:rsid w:val="0F512AE4"/>
    <w:rsid w:val="0F974689"/>
    <w:rsid w:val="0FBE1CB2"/>
    <w:rsid w:val="0FD14118"/>
    <w:rsid w:val="10091CA5"/>
    <w:rsid w:val="100C1557"/>
    <w:rsid w:val="10206C98"/>
    <w:rsid w:val="107D33D6"/>
    <w:rsid w:val="108C480D"/>
    <w:rsid w:val="10CB6F40"/>
    <w:rsid w:val="10DB530B"/>
    <w:rsid w:val="10E66C24"/>
    <w:rsid w:val="10EB6FCC"/>
    <w:rsid w:val="110D0587"/>
    <w:rsid w:val="116244A4"/>
    <w:rsid w:val="11A75BA8"/>
    <w:rsid w:val="11AC3D53"/>
    <w:rsid w:val="11B5413C"/>
    <w:rsid w:val="11D65B50"/>
    <w:rsid w:val="11F20572"/>
    <w:rsid w:val="11FD558D"/>
    <w:rsid w:val="12225B65"/>
    <w:rsid w:val="127A5E64"/>
    <w:rsid w:val="12A04A8C"/>
    <w:rsid w:val="12C30776"/>
    <w:rsid w:val="12FD325A"/>
    <w:rsid w:val="131C406C"/>
    <w:rsid w:val="132A58A1"/>
    <w:rsid w:val="135A24DF"/>
    <w:rsid w:val="138A7A95"/>
    <w:rsid w:val="13CC6AC3"/>
    <w:rsid w:val="13E83435"/>
    <w:rsid w:val="14597E11"/>
    <w:rsid w:val="1482587A"/>
    <w:rsid w:val="148713E6"/>
    <w:rsid w:val="14E17706"/>
    <w:rsid w:val="14EE5BE4"/>
    <w:rsid w:val="14FA466D"/>
    <w:rsid w:val="150060D6"/>
    <w:rsid w:val="150E67F1"/>
    <w:rsid w:val="1528363E"/>
    <w:rsid w:val="15346082"/>
    <w:rsid w:val="155A6753"/>
    <w:rsid w:val="157156BF"/>
    <w:rsid w:val="15993FD3"/>
    <w:rsid w:val="16091F83"/>
    <w:rsid w:val="161B1EE1"/>
    <w:rsid w:val="1626369B"/>
    <w:rsid w:val="166B05BC"/>
    <w:rsid w:val="16977C20"/>
    <w:rsid w:val="1699424F"/>
    <w:rsid w:val="17151156"/>
    <w:rsid w:val="172D61FD"/>
    <w:rsid w:val="176704D3"/>
    <w:rsid w:val="177D0887"/>
    <w:rsid w:val="17A110F4"/>
    <w:rsid w:val="17DA1EDB"/>
    <w:rsid w:val="17E611D0"/>
    <w:rsid w:val="18084004"/>
    <w:rsid w:val="18097DA2"/>
    <w:rsid w:val="180B1CB1"/>
    <w:rsid w:val="18210FE9"/>
    <w:rsid w:val="18BB1670"/>
    <w:rsid w:val="18ED093A"/>
    <w:rsid w:val="193405F9"/>
    <w:rsid w:val="195C4F0C"/>
    <w:rsid w:val="19E9440D"/>
    <w:rsid w:val="19F56019"/>
    <w:rsid w:val="1A4F6B5A"/>
    <w:rsid w:val="1A553D43"/>
    <w:rsid w:val="1A563B1D"/>
    <w:rsid w:val="1A611342"/>
    <w:rsid w:val="1AB63435"/>
    <w:rsid w:val="1ACB111F"/>
    <w:rsid w:val="1B033EDD"/>
    <w:rsid w:val="1B552071"/>
    <w:rsid w:val="1B81710F"/>
    <w:rsid w:val="1B82251F"/>
    <w:rsid w:val="1B8C78BA"/>
    <w:rsid w:val="1C251FD6"/>
    <w:rsid w:val="1C964AE7"/>
    <w:rsid w:val="1C986C55"/>
    <w:rsid w:val="1CA61DEA"/>
    <w:rsid w:val="1CEF435C"/>
    <w:rsid w:val="1D1362B7"/>
    <w:rsid w:val="1D44644E"/>
    <w:rsid w:val="1D8B0FBF"/>
    <w:rsid w:val="1D9D5DB3"/>
    <w:rsid w:val="1E3F2038"/>
    <w:rsid w:val="1E42620B"/>
    <w:rsid w:val="1E5B7F42"/>
    <w:rsid w:val="1E6D300F"/>
    <w:rsid w:val="1F0459A1"/>
    <w:rsid w:val="1F087BE7"/>
    <w:rsid w:val="1F333C39"/>
    <w:rsid w:val="1F3B6850"/>
    <w:rsid w:val="1F4E569D"/>
    <w:rsid w:val="1FA56F65"/>
    <w:rsid w:val="1FD6139D"/>
    <w:rsid w:val="1FE31F2A"/>
    <w:rsid w:val="1FE33484"/>
    <w:rsid w:val="201B41F0"/>
    <w:rsid w:val="20433716"/>
    <w:rsid w:val="206609C6"/>
    <w:rsid w:val="20726272"/>
    <w:rsid w:val="20844ACD"/>
    <w:rsid w:val="20A50C21"/>
    <w:rsid w:val="20D35195"/>
    <w:rsid w:val="2133281F"/>
    <w:rsid w:val="216A1C88"/>
    <w:rsid w:val="217631A1"/>
    <w:rsid w:val="21A60491"/>
    <w:rsid w:val="21C45022"/>
    <w:rsid w:val="21D25DC9"/>
    <w:rsid w:val="226203F1"/>
    <w:rsid w:val="226B01B0"/>
    <w:rsid w:val="22705D1D"/>
    <w:rsid w:val="22BA06F8"/>
    <w:rsid w:val="230541AD"/>
    <w:rsid w:val="23375015"/>
    <w:rsid w:val="23407AF3"/>
    <w:rsid w:val="23B03966"/>
    <w:rsid w:val="23B14F1A"/>
    <w:rsid w:val="23D36120"/>
    <w:rsid w:val="23E900D7"/>
    <w:rsid w:val="240E48CD"/>
    <w:rsid w:val="245B03F4"/>
    <w:rsid w:val="24E739CE"/>
    <w:rsid w:val="250A61E7"/>
    <w:rsid w:val="251F3396"/>
    <w:rsid w:val="25262FF7"/>
    <w:rsid w:val="254A702B"/>
    <w:rsid w:val="255502F2"/>
    <w:rsid w:val="259A09AD"/>
    <w:rsid w:val="265905AA"/>
    <w:rsid w:val="26903F1E"/>
    <w:rsid w:val="26972AF0"/>
    <w:rsid w:val="26AF0FA6"/>
    <w:rsid w:val="26D57437"/>
    <w:rsid w:val="26D636E3"/>
    <w:rsid w:val="26DD1394"/>
    <w:rsid w:val="26EE501F"/>
    <w:rsid w:val="27305CA3"/>
    <w:rsid w:val="273F044A"/>
    <w:rsid w:val="27521BBB"/>
    <w:rsid w:val="276203F1"/>
    <w:rsid w:val="27673963"/>
    <w:rsid w:val="276A0AEF"/>
    <w:rsid w:val="278D4EC6"/>
    <w:rsid w:val="27AA279F"/>
    <w:rsid w:val="27C51579"/>
    <w:rsid w:val="27E06EA7"/>
    <w:rsid w:val="28024573"/>
    <w:rsid w:val="280D2622"/>
    <w:rsid w:val="28352E2F"/>
    <w:rsid w:val="283F2875"/>
    <w:rsid w:val="28515B56"/>
    <w:rsid w:val="28925FAE"/>
    <w:rsid w:val="28F33755"/>
    <w:rsid w:val="29121978"/>
    <w:rsid w:val="29B02469"/>
    <w:rsid w:val="29BB2026"/>
    <w:rsid w:val="2A476F4B"/>
    <w:rsid w:val="2A4C0381"/>
    <w:rsid w:val="2A607EB6"/>
    <w:rsid w:val="2AC6341B"/>
    <w:rsid w:val="2B0760A2"/>
    <w:rsid w:val="2B165FD3"/>
    <w:rsid w:val="2B4D3058"/>
    <w:rsid w:val="2B747FBC"/>
    <w:rsid w:val="2B852A53"/>
    <w:rsid w:val="2BC71059"/>
    <w:rsid w:val="2C71254F"/>
    <w:rsid w:val="2C902BF0"/>
    <w:rsid w:val="2C9A2640"/>
    <w:rsid w:val="2CA06056"/>
    <w:rsid w:val="2CBB47BE"/>
    <w:rsid w:val="2CE07732"/>
    <w:rsid w:val="2CE82407"/>
    <w:rsid w:val="2D272E87"/>
    <w:rsid w:val="2D354290"/>
    <w:rsid w:val="2D6A1973"/>
    <w:rsid w:val="2D753490"/>
    <w:rsid w:val="2D7E0488"/>
    <w:rsid w:val="2DAD4247"/>
    <w:rsid w:val="2E340FF9"/>
    <w:rsid w:val="2E49644E"/>
    <w:rsid w:val="2E4B27E4"/>
    <w:rsid w:val="2E6E7587"/>
    <w:rsid w:val="2E7D6426"/>
    <w:rsid w:val="2EA315BC"/>
    <w:rsid w:val="2EA708FA"/>
    <w:rsid w:val="2EC13FC7"/>
    <w:rsid w:val="2ED070FC"/>
    <w:rsid w:val="2ED711B1"/>
    <w:rsid w:val="2EF87CF1"/>
    <w:rsid w:val="2F117B7C"/>
    <w:rsid w:val="2FCE6F6B"/>
    <w:rsid w:val="30122C9F"/>
    <w:rsid w:val="30203302"/>
    <w:rsid w:val="303B7F5A"/>
    <w:rsid w:val="30527FCF"/>
    <w:rsid w:val="30560DEB"/>
    <w:rsid w:val="30905F37"/>
    <w:rsid w:val="309E73AA"/>
    <w:rsid w:val="30C24060"/>
    <w:rsid w:val="30CC76F2"/>
    <w:rsid w:val="30D03380"/>
    <w:rsid w:val="30D734D8"/>
    <w:rsid w:val="30F603C9"/>
    <w:rsid w:val="313C30D3"/>
    <w:rsid w:val="319C7E22"/>
    <w:rsid w:val="31BA28D3"/>
    <w:rsid w:val="31E40892"/>
    <w:rsid w:val="31FB1797"/>
    <w:rsid w:val="322E7E54"/>
    <w:rsid w:val="32425F45"/>
    <w:rsid w:val="32536F0B"/>
    <w:rsid w:val="3257279C"/>
    <w:rsid w:val="32782EB5"/>
    <w:rsid w:val="32A043B0"/>
    <w:rsid w:val="32A0720A"/>
    <w:rsid w:val="32A62664"/>
    <w:rsid w:val="33050CA1"/>
    <w:rsid w:val="331077B7"/>
    <w:rsid w:val="333E1B82"/>
    <w:rsid w:val="33A53431"/>
    <w:rsid w:val="33C109D7"/>
    <w:rsid w:val="33F176D9"/>
    <w:rsid w:val="34023C05"/>
    <w:rsid w:val="341315C0"/>
    <w:rsid w:val="343A3A12"/>
    <w:rsid w:val="344E09D0"/>
    <w:rsid w:val="34500EA7"/>
    <w:rsid w:val="34940E12"/>
    <w:rsid w:val="34D37DB2"/>
    <w:rsid w:val="35036B78"/>
    <w:rsid w:val="35180A32"/>
    <w:rsid w:val="352C2E57"/>
    <w:rsid w:val="35464074"/>
    <w:rsid w:val="3554536F"/>
    <w:rsid w:val="359710DD"/>
    <w:rsid w:val="359E0372"/>
    <w:rsid w:val="35C83626"/>
    <w:rsid w:val="35CB282B"/>
    <w:rsid w:val="35D02726"/>
    <w:rsid w:val="35D54C83"/>
    <w:rsid w:val="35DE4B10"/>
    <w:rsid w:val="36327B73"/>
    <w:rsid w:val="367E5853"/>
    <w:rsid w:val="36AF1DA6"/>
    <w:rsid w:val="36F916B9"/>
    <w:rsid w:val="37264F35"/>
    <w:rsid w:val="372A3E4B"/>
    <w:rsid w:val="37422B49"/>
    <w:rsid w:val="3752017D"/>
    <w:rsid w:val="378E34C8"/>
    <w:rsid w:val="37FB790F"/>
    <w:rsid w:val="383F42AF"/>
    <w:rsid w:val="386D1686"/>
    <w:rsid w:val="39063E2E"/>
    <w:rsid w:val="39140F75"/>
    <w:rsid w:val="39D14550"/>
    <w:rsid w:val="39D40A5E"/>
    <w:rsid w:val="39F73B61"/>
    <w:rsid w:val="3A010A8C"/>
    <w:rsid w:val="3A5A37F4"/>
    <w:rsid w:val="3A9A0587"/>
    <w:rsid w:val="3ACE770D"/>
    <w:rsid w:val="3AD358EA"/>
    <w:rsid w:val="3B4C52CF"/>
    <w:rsid w:val="3B6B3916"/>
    <w:rsid w:val="3BEA4FCE"/>
    <w:rsid w:val="3C2705E0"/>
    <w:rsid w:val="3C9D78F6"/>
    <w:rsid w:val="3CB52021"/>
    <w:rsid w:val="3CC55C9A"/>
    <w:rsid w:val="3CEB65A5"/>
    <w:rsid w:val="3D123C30"/>
    <w:rsid w:val="3D2A4BAF"/>
    <w:rsid w:val="3D3851B0"/>
    <w:rsid w:val="3D91218D"/>
    <w:rsid w:val="3E1A29E9"/>
    <w:rsid w:val="3E432E93"/>
    <w:rsid w:val="3E791AB6"/>
    <w:rsid w:val="3E861D88"/>
    <w:rsid w:val="3EB645EE"/>
    <w:rsid w:val="3F04568A"/>
    <w:rsid w:val="3F0879D6"/>
    <w:rsid w:val="3F24173C"/>
    <w:rsid w:val="3FB13684"/>
    <w:rsid w:val="3FBD08F4"/>
    <w:rsid w:val="409810E7"/>
    <w:rsid w:val="40A35FFF"/>
    <w:rsid w:val="40C413F9"/>
    <w:rsid w:val="412008D4"/>
    <w:rsid w:val="412F7E1B"/>
    <w:rsid w:val="41864517"/>
    <w:rsid w:val="41AB64FB"/>
    <w:rsid w:val="41E634F1"/>
    <w:rsid w:val="41F37F4D"/>
    <w:rsid w:val="42044F00"/>
    <w:rsid w:val="42507DAD"/>
    <w:rsid w:val="42660EA5"/>
    <w:rsid w:val="42A04671"/>
    <w:rsid w:val="42D4569E"/>
    <w:rsid w:val="42D947C3"/>
    <w:rsid w:val="42FA49BF"/>
    <w:rsid w:val="433D1317"/>
    <w:rsid w:val="43813935"/>
    <w:rsid w:val="43ED2271"/>
    <w:rsid w:val="4438416A"/>
    <w:rsid w:val="44581762"/>
    <w:rsid w:val="44830D6C"/>
    <w:rsid w:val="450C1383"/>
    <w:rsid w:val="45165FB0"/>
    <w:rsid w:val="452828B5"/>
    <w:rsid w:val="453E084F"/>
    <w:rsid w:val="45E6424A"/>
    <w:rsid w:val="4623252E"/>
    <w:rsid w:val="46872EE9"/>
    <w:rsid w:val="46A62584"/>
    <w:rsid w:val="46A658B9"/>
    <w:rsid w:val="46A870F6"/>
    <w:rsid w:val="46CF2BD2"/>
    <w:rsid w:val="46E03CDA"/>
    <w:rsid w:val="46FE2A0E"/>
    <w:rsid w:val="46FE402C"/>
    <w:rsid w:val="474F3D1F"/>
    <w:rsid w:val="47FB08BD"/>
    <w:rsid w:val="48030718"/>
    <w:rsid w:val="4807145E"/>
    <w:rsid w:val="48465BDE"/>
    <w:rsid w:val="48657C65"/>
    <w:rsid w:val="48702E86"/>
    <w:rsid w:val="488C5832"/>
    <w:rsid w:val="48B90352"/>
    <w:rsid w:val="48D3084E"/>
    <w:rsid w:val="48E05EF0"/>
    <w:rsid w:val="49072A6A"/>
    <w:rsid w:val="493A4AA6"/>
    <w:rsid w:val="49695898"/>
    <w:rsid w:val="496F4B04"/>
    <w:rsid w:val="49B11E42"/>
    <w:rsid w:val="4A88676A"/>
    <w:rsid w:val="4A916B3F"/>
    <w:rsid w:val="4A98729A"/>
    <w:rsid w:val="4AB21046"/>
    <w:rsid w:val="4AC7560F"/>
    <w:rsid w:val="4AD00D44"/>
    <w:rsid w:val="4AD90656"/>
    <w:rsid w:val="4AF90AB3"/>
    <w:rsid w:val="4B040003"/>
    <w:rsid w:val="4B1568F7"/>
    <w:rsid w:val="4B735132"/>
    <w:rsid w:val="4B8810DB"/>
    <w:rsid w:val="4B933FB5"/>
    <w:rsid w:val="4BA14B89"/>
    <w:rsid w:val="4BCA79AB"/>
    <w:rsid w:val="4BEF0225"/>
    <w:rsid w:val="4BFC7063"/>
    <w:rsid w:val="4C6C2DCD"/>
    <w:rsid w:val="4C7C1BD5"/>
    <w:rsid w:val="4D360492"/>
    <w:rsid w:val="4D516DC4"/>
    <w:rsid w:val="4D5F307F"/>
    <w:rsid w:val="4D66718D"/>
    <w:rsid w:val="4D894399"/>
    <w:rsid w:val="4D8A19DE"/>
    <w:rsid w:val="4DB95690"/>
    <w:rsid w:val="4DC20F2E"/>
    <w:rsid w:val="4DC24B0B"/>
    <w:rsid w:val="4DF01BD0"/>
    <w:rsid w:val="4DF902CC"/>
    <w:rsid w:val="4DFD54D3"/>
    <w:rsid w:val="4E146A2D"/>
    <w:rsid w:val="4E274D75"/>
    <w:rsid w:val="4E3E3682"/>
    <w:rsid w:val="4E4157DA"/>
    <w:rsid w:val="4E58150E"/>
    <w:rsid w:val="4EB023C9"/>
    <w:rsid w:val="4EB46318"/>
    <w:rsid w:val="4EDE6CF8"/>
    <w:rsid w:val="4F3C271A"/>
    <w:rsid w:val="4F666BBB"/>
    <w:rsid w:val="4FB52F70"/>
    <w:rsid w:val="4FF93C17"/>
    <w:rsid w:val="506C02B1"/>
    <w:rsid w:val="509D0C9B"/>
    <w:rsid w:val="50CB4E27"/>
    <w:rsid w:val="50F212E8"/>
    <w:rsid w:val="513874FA"/>
    <w:rsid w:val="51B82B30"/>
    <w:rsid w:val="51CB14D4"/>
    <w:rsid w:val="51CD5C4F"/>
    <w:rsid w:val="52222767"/>
    <w:rsid w:val="52743833"/>
    <w:rsid w:val="528D09F0"/>
    <w:rsid w:val="52AD6B81"/>
    <w:rsid w:val="532D0AA6"/>
    <w:rsid w:val="535149E3"/>
    <w:rsid w:val="535E64DF"/>
    <w:rsid w:val="53E2002C"/>
    <w:rsid w:val="53E7491E"/>
    <w:rsid w:val="53FE7B55"/>
    <w:rsid w:val="54294176"/>
    <w:rsid w:val="548E36FB"/>
    <w:rsid w:val="549D4A24"/>
    <w:rsid w:val="54F10CE9"/>
    <w:rsid w:val="54FF2571"/>
    <w:rsid w:val="553112BA"/>
    <w:rsid w:val="55565CE0"/>
    <w:rsid w:val="55D627FF"/>
    <w:rsid w:val="55E324E4"/>
    <w:rsid w:val="55F85053"/>
    <w:rsid w:val="56433752"/>
    <w:rsid w:val="56480F09"/>
    <w:rsid w:val="56760176"/>
    <w:rsid w:val="56981D68"/>
    <w:rsid w:val="569A309B"/>
    <w:rsid w:val="569B5AFA"/>
    <w:rsid w:val="56AB1B4D"/>
    <w:rsid w:val="56CF3C8B"/>
    <w:rsid w:val="56F71733"/>
    <w:rsid w:val="570B7366"/>
    <w:rsid w:val="573C6972"/>
    <w:rsid w:val="57511DCF"/>
    <w:rsid w:val="579764DE"/>
    <w:rsid w:val="57C95464"/>
    <w:rsid w:val="57DA5E4C"/>
    <w:rsid w:val="57DB0797"/>
    <w:rsid w:val="58346E83"/>
    <w:rsid w:val="58630573"/>
    <w:rsid w:val="586A4293"/>
    <w:rsid w:val="58A55CAF"/>
    <w:rsid w:val="58C02EA9"/>
    <w:rsid w:val="58C954F7"/>
    <w:rsid w:val="58E871E0"/>
    <w:rsid w:val="58F14725"/>
    <w:rsid w:val="58F858AA"/>
    <w:rsid w:val="59013EDD"/>
    <w:rsid w:val="59194463"/>
    <w:rsid w:val="59741536"/>
    <w:rsid w:val="59E145BE"/>
    <w:rsid w:val="59E9031C"/>
    <w:rsid w:val="5A1F0577"/>
    <w:rsid w:val="5A3F0056"/>
    <w:rsid w:val="5A4126B6"/>
    <w:rsid w:val="5A8F1D12"/>
    <w:rsid w:val="5AA472E6"/>
    <w:rsid w:val="5AC751E1"/>
    <w:rsid w:val="5AE44E29"/>
    <w:rsid w:val="5B0608A4"/>
    <w:rsid w:val="5B2C05C3"/>
    <w:rsid w:val="5B5A7422"/>
    <w:rsid w:val="5B5F18DD"/>
    <w:rsid w:val="5B657684"/>
    <w:rsid w:val="5B90527F"/>
    <w:rsid w:val="5B953D5C"/>
    <w:rsid w:val="5B9B720A"/>
    <w:rsid w:val="5BA6741A"/>
    <w:rsid w:val="5BDE72CB"/>
    <w:rsid w:val="5BF3281A"/>
    <w:rsid w:val="5C06741E"/>
    <w:rsid w:val="5C0F4D00"/>
    <w:rsid w:val="5C166AC8"/>
    <w:rsid w:val="5C407B49"/>
    <w:rsid w:val="5CCE323F"/>
    <w:rsid w:val="5CF57A9E"/>
    <w:rsid w:val="5CF94474"/>
    <w:rsid w:val="5D397258"/>
    <w:rsid w:val="5D501017"/>
    <w:rsid w:val="5D6414AF"/>
    <w:rsid w:val="5DD47A98"/>
    <w:rsid w:val="5E3C428F"/>
    <w:rsid w:val="5E4F23DE"/>
    <w:rsid w:val="5ECD1C76"/>
    <w:rsid w:val="5EF263F0"/>
    <w:rsid w:val="5F54370A"/>
    <w:rsid w:val="5F682518"/>
    <w:rsid w:val="5F7A3598"/>
    <w:rsid w:val="5F8736B0"/>
    <w:rsid w:val="5FB8608F"/>
    <w:rsid w:val="5FE34BFA"/>
    <w:rsid w:val="5FEF59F1"/>
    <w:rsid w:val="600B38F8"/>
    <w:rsid w:val="6034476A"/>
    <w:rsid w:val="604B398D"/>
    <w:rsid w:val="60B32BC0"/>
    <w:rsid w:val="60C064D3"/>
    <w:rsid w:val="610E442B"/>
    <w:rsid w:val="613B3C82"/>
    <w:rsid w:val="61435E1C"/>
    <w:rsid w:val="615722E3"/>
    <w:rsid w:val="61A66839"/>
    <w:rsid w:val="61D16C5F"/>
    <w:rsid w:val="621020F3"/>
    <w:rsid w:val="624C487C"/>
    <w:rsid w:val="62861681"/>
    <w:rsid w:val="62B95518"/>
    <w:rsid w:val="62EF242A"/>
    <w:rsid w:val="62F00414"/>
    <w:rsid w:val="62F37BF4"/>
    <w:rsid w:val="6350372B"/>
    <w:rsid w:val="635D52DB"/>
    <w:rsid w:val="637E452C"/>
    <w:rsid w:val="63FF4A8E"/>
    <w:rsid w:val="640B1344"/>
    <w:rsid w:val="640B1F89"/>
    <w:rsid w:val="6430310F"/>
    <w:rsid w:val="645430D9"/>
    <w:rsid w:val="646B3D6E"/>
    <w:rsid w:val="646C4D95"/>
    <w:rsid w:val="64786062"/>
    <w:rsid w:val="64C913C0"/>
    <w:rsid w:val="64E75F6D"/>
    <w:rsid w:val="64F34FDC"/>
    <w:rsid w:val="654319AF"/>
    <w:rsid w:val="65647D4D"/>
    <w:rsid w:val="65A272D3"/>
    <w:rsid w:val="65AB4C3B"/>
    <w:rsid w:val="65F82EA1"/>
    <w:rsid w:val="6613072F"/>
    <w:rsid w:val="664A21F5"/>
    <w:rsid w:val="665E7946"/>
    <w:rsid w:val="66B85C0F"/>
    <w:rsid w:val="66BB0BDC"/>
    <w:rsid w:val="66C829A4"/>
    <w:rsid w:val="66F64244"/>
    <w:rsid w:val="672916D7"/>
    <w:rsid w:val="676E5820"/>
    <w:rsid w:val="679773E6"/>
    <w:rsid w:val="67D20A8E"/>
    <w:rsid w:val="68026DDA"/>
    <w:rsid w:val="68416C4D"/>
    <w:rsid w:val="6855099E"/>
    <w:rsid w:val="6891110F"/>
    <w:rsid w:val="68A64621"/>
    <w:rsid w:val="68D33A36"/>
    <w:rsid w:val="68DD19AC"/>
    <w:rsid w:val="68EF2641"/>
    <w:rsid w:val="68F94975"/>
    <w:rsid w:val="6904055E"/>
    <w:rsid w:val="69275AB4"/>
    <w:rsid w:val="692D3A23"/>
    <w:rsid w:val="693A4AE6"/>
    <w:rsid w:val="694B2ECC"/>
    <w:rsid w:val="698D2330"/>
    <w:rsid w:val="69AE15E7"/>
    <w:rsid w:val="69D36BF1"/>
    <w:rsid w:val="69E4451B"/>
    <w:rsid w:val="6A161171"/>
    <w:rsid w:val="6A383C24"/>
    <w:rsid w:val="6A6F2066"/>
    <w:rsid w:val="6A813691"/>
    <w:rsid w:val="6AA51482"/>
    <w:rsid w:val="6AB73AE6"/>
    <w:rsid w:val="6B54324E"/>
    <w:rsid w:val="6B81035E"/>
    <w:rsid w:val="6BB22514"/>
    <w:rsid w:val="6BD0302A"/>
    <w:rsid w:val="6BF9783E"/>
    <w:rsid w:val="6C157EAC"/>
    <w:rsid w:val="6C3B3E30"/>
    <w:rsid w:val="6C4A6DCA"/>
    <w:rsid w:val="6C661393"/>
    <w:rsid w:val="6C82077A"/>
    <w:rsid w:val="6CC30C52"/>
    <w:rsid w:val="6D114D78"/>
    <w:rsid w:val="6D2E3F2F"/>
    <w:rsid w:val="6D4C705F"/>
    <w:rsid w:val="6D594031"/>
    <w:rsid w:val="6DAC1B44"/>
    <w:rsid w:val="6DFF0DB9"/>
    <w:rsid w:val="6E470773"/>
    <w:rsid w:val="6E590AB8"/>
    <w:rsid w:val="6ED773B1"/>
    <w:rsid w:val="6F626483"/>
    <w:rsid w:val="6F72645F"/>
    <w:rsid w:val="6F7C3B73"/>
    <w:rsid w:val="6FC86853"/>
    <w:rsid w:val="700556DA"/>
    <w:rsid w:val="70DD1197"/>
    <w:rsid w:val="70EA60A7"/>
    <w:rsid w:val="7118052A"/>
    <w:rsid w:val="71331E0D"/>
    <w:rsid w:val="717855F3"/>
    <w:rsid w:val="71D23191"/>
    <w:rsid w:val="71DB63BE"/>
    <w:rsid w:val="71E54EEE"/>
    <w:rsid w:val="71F525D4"/>
    <w:rsid w:val="720D18E1"/>
    <w:rsid w:val="722F297B"/>
    <w:rsid w:val="726A1A9C"/>
    <w:rsid w:val="727E7F67"/>
    <w:rsid w:val="72EA4601"/>
    <w:rsid w:val="731F187D"/>
    <w:rsid w:val="73770109"/>
    <w:rsid w:val="73BA09E1"/>
    <w:rsid w:val="73C734DE"/>
    <w:rsid w:val="73CA5378"/>
    <w:rsid w:val="73E3180A"/>
    <w:rsid w:val="747674F2"/>
    <w:rsid w:val="748708B7"/>
    <w:rsid w:val="748E1E66"/>
    <w:rsid w:val="74A424AF"/>
    <w:rsid w:val="754A2478"/>
    <w:rsid w:val="760102EA"/>
    <w:rsid w:val="76305CC2"/>
    <w:rsid w:val="764D3861"/>
    <w:rsid w:val="76524C31"/>
    <w:rsid w:val="767A0263"/>
    <w:rsid w:val="767E608D"/>
    <w:rsid w:val="772B7AE9"/>
    <w:rsid w:val="77351C8E"/>
    <w:rsid w:val="77720CF0"/>
    <w:rsid w:val="77BA518F"/>
    <w:rsid w:val="77BB4F79"/>
    <w:rsid w:val="78252C45"/>
    <w:rsid w:val="78B025BA"/>
    <w:rsid w:val="78D2280F"/>
    <w:rsid w:val="78D25085"/>
    <w:rsid w:val="78DA25A5"/>
    <w:rsid w:val="792148B1"/>
    <w:rsid w:val="79352B64"/>
    <w:rsid w:val="7940745C"/>
    <w:rsid w:val="79473300"/>
    <w:rsid w:val="7959199E"/>
    <w:rsid w:val="79633F17"/>
    <w:rsid w:val="79701FC3"/>
    <w:rsid w:val="79CA09B0"/>
    <w:rsid w:val="79FB6B8D"/>
    <w:rsid w:val="79FD3E8A"/>
    <w:rsid w:val="7A2C7376"/>
    <w:rsid w:val="7A565BB2"/>
    <w:rsid w:val="7A582F7A"/>
    <w:rsid w:val="7A6A5D89"/>
    <w:rsid w:val="7AE6075D"/>
    <w:rsid w:val="7AF07DFF"/>
    <w:rsid w:val="7AF201AD"/>
    <w:rsid w:val="7BB66EFF"/>
    <w:rsid w:val="7BD25FB5"/>
    <w:rsid w:val="7BF1730F"/>
    <w:rsid w:val="7BF844E8"/>
    <w:rsid w:val="7BF9211A"/>
    <w:rsid w:val="7C041356"/>
    <w:rsid w:val="7C055E15"/>
    <w:rsid w:val="7C077139"/>
    <w:rsid w:val="7C21323A"/>
    <w:rsid w:val="7C3A39CC"/>
    <w:rsid w:val="7C9E0AD2"/>
    <w:rsid w:val="7CAD018E"/>
    <w:rsid w:val="7CFA0A37"/>
    <w:rsid w:val="7D4A732D"/>
    <w:rsid w:val="7DB93F63"/>
    <w:rsid w:val="7DBD5EEB"/>
    <w:rsid w:val="7DC05F79"/>
    <w:rsid w:val="7DE91632"/>
    <w:rsid w:val="7E056DC8"/>
    <w:rsid w:val="7E101485"/>
    <w:rsid w:val="7E296E1D"/>
    <w:rsid w:val="7E4A2BD0"/>
    <w:rsid w:val="7E590598"/>
    <w:rsid w:val="7EB47B5E"/>
    <w:rsid w:val="7EC05525"/>
    <w:rsid w:val="7EC123AC"/>
    <w:rsid w:val="7F0E19B4"/>
    <w:rsid w:val="7F3077C9"/>
    <w:rsid w:val="7F597D38"/>
    <w:rsid w:val="7F854E87"/>
    <w:rsid w:val="7FBB5C47"/>
    <w:rsid w:val="7FD97164"/>
    <w:rsid w:val="7FEB15F0"/>
    <w:rsid w:val="7FFE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4305E"/>
  <w15:docId w15:val="{7B483190-1DEA-4D36-9E44-6AB44B046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rFonts w:eastAsia="Times New Roman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13" w:color="auto"/>
      </w:pBdr>
      <w:overflowPunct w:val="0"/>
      <w:autoSpaceDE w:val="0"/>
      <w:autoSpaceDN w:val="0"/>
      <w:adjustRightInd w:val="0"/>
      <w:snapToGrid w:val="0"/>
      <w:spacing w:after="120" w:line="264" w:lineRule="auto"/>
      <w:textAlignment w:val="baseline"/>
      <w:outlineLvl w:val="0"/>
    </w:pPr>
    <w:rPr>
      <w:rFonts w:ascii="Arial" w:hAnsi="Arial"/>
      <w:b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612"/>
      </w:tabs>
      <w:spacing w:before="240" w:after="24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612"/>
      </w:tabs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pPr>
      <w:keepNext/>
      <w:numPr>
        <w:ilvl w:val="3"/>
        <w:numId w:val="1"/>
      </w:numPr>
      <w:tabs>
        <w:tab w:val="left" w:pos="612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pPr>
      <w:numPr>
        <w:ilvl w:val="4"/>
        <w:numId w:val="1"/>
      </w:numPr>
      <w:tabs>
        <w:tab w:val="left" w:pos="612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tabs>
        <w:tab w:val="left" w:pos="612"/>
      </w:tabs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612"/>
      </w:tabs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basedOn w:val="a"/>
    <w:next w:val="a0"/>
    <w:link w:val="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annotation subject"/>
    <w:basedOn w:val="a5"/>
    <w:next w:val="a5"/>
    <w:link w:val="Char"/>
    <w:uiPriority w:val="99"/>
    <w:unhideWhenUsed/>
    <w:qFormat/>
    <w:rPr>
      <w:b/>
      <w:bCs/>
    </w:rPr>
  </w:style>
  <w:style w:type="paragraph" w:styleId="a5">
    <w:name w:val="annotation text"/>
    <w:basedOn w:val="a"/>
    <w:link w:val="Char0"/>
    <w:uiPriority w:val="99"/>
    <w:unhideWhenUsed/>
    <w:qFormat/>
  </w:style>
  <w:style w:type="paragraph" w:styleId="a6">
    <w:name w:val="caption"/>
    <w:basedOn w:val="a"/>
    <w:next w:val="a"/>
    <w:link w:val="Char1"/>
    <w:uiPriority w:val="35"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Body Text"/>
    <w:basedOn w:val="a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9">
    <w:name w:val="Body Text Indent"/>
    <w:basedOn w:val="a"/>
    <w:qFormat/>
    <w:pPr>
      <w:spacing w:after="120"/>
      <w:ind w:left="283"/>
    </w:pPr>
  </w:style>
  <w:style w:type="paragraph" w:styleId="aa">
    <w:name w:val="Balloon Text"/>
    <w:basedOn w:val="a"/>
    <w:link w:val="Char2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c">
    <w:name w:val="header"/>
    <w:link w:val="Char4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/>
      <w:b/>
      <w:szCs w:val="22"/>
    </w:rPr>
  </w:style>
  <w:style w:type="paragraph" w:styleId="ad">
    <w:name w:val="List"/>
    <w:basedOn w:val="a"/>
    <w:qFormat/>
    <w:pPr>
      <w:ind w:left="283" w:hanging="283"/>
    </w:pPr>
  </w:style>
  <w:style w:type="paragraph" w:styleId="ae">
    <w:name w:val="Normal (Web)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af">
    <w:name w:val="page number"/>
    <w:basedOn w:val="a1"/>
    <w:uiPriority w:val="99"/>
    <w:unhideWhenUsed/>
    <w:qFormat/>
  </w:style>
  <w:style w:type="character" w:styleId="af0">
    <w:name w:val="FollowedHyperlink"/>
    <w:basedOn w:val="a1"/>
    <w:qFormat/>
    <w:rPr>
      <w:color w:val="800080"/>
      <w:u w:val="single"/>
    </w:rPr>
  </w:style>
  <w:style w:type="character" w:styleId="af1">
    <w:name w:val="Hyperlink"/>
    <w:basedOn w:val="a1"/>
    <w:uiPriority w:val="99"/>
    <w:unhideWhenUsed/>
    <w:qFormat/>
    <w:rPr>
      <w:color w:val="0000FF"/>
      <w:u w:val="single"/>
    </w:rPr>
  </w:style>
  <w:style w:type="character" w:styleId="af2">
    <w:name w:val="annotation reference"/>
    <w:basedOn w:val="a1"/>
    <w:unhideWhenUsed/>
    <w:qFormat/>
    <w:rPr>
      <w:sz w:val="16"/>
      <w:szCs w:val="16"/>
    </w:rPr>
  </w:style>
  <w:style w:type="character" w:styleId="af3">
    <w:name w:val="footnote reference"/>
    <w:basedOn w:val="a1"/>
    <w:semiHidden/>
    <w:qFormat/>
    <w:rPr>
      <w:rFonts w:eastAsia="Times New Roman"/>
      <w:b/>
      <w:kern w:val="2"/>
      <w:position w:val="6"/>
      <w:sz w:val="16"/>
      <w:lang w:val="en-GB"/>
    </w:rPr>
  </w:style>
  <w:style w:type="table" w:styleId="af4">
    <w:name w:val="Table Grid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1"/>
    <w:link w:val="1"/>
    <w:qFormat/>
    <w:rPr>
      <w:rFonts w:ascii="Arial" w:hAnsi="Arial"/>
      <w:b/>
      <w:sz w:val="32"/>
      <w:szCs w:val="32"/>
    </w:rPr>
  </w:style>
  <w:style w:type="character" w:customStyle="1" w:styleId="Char4">
    <w:name w:val="页眉 Char"/>
    <w:basedOn w:val="a1"/>
    <w:link w:val="ac"/>
    <w:qFormat/>
    <w:rPr>
      <w:rFonts w:ascii="Arial" w:eastAsia="Times New Roman" w:hAnsi="Arial"/>
      <w:b/>
      <w:sz w:val="18"/>
      <w:lang w:val="en-US" w:eastAsia="en-US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0">
    <w:name w:val="批注文字 Char"/>
    <w:basedOn w:val="a1"/>
    <w:link w:val="a5"/>
    <w:uiPriority w:val="99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har">
    <w:name w:val="批注主题 Char"/>
    <w:basedOn w:val="Char0"/>
    <w:link w:val="a4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2">
    <w:name w:val="批注框文本 Char"/>
    <w:basedOn w:val="a1"/>
    <w:link w:val="aa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Char3">
    <w:name w:val="页脚 Char"/>
    <w:basedOn w:val="a1"/>
    <w:link w:val="ab"/>
    <w:uiPriority w:val="99"/>
    <w:qFormat/>
    <w:rPr>
      <w:rFonts w:ascii="Times New Roman" w:eastAsia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1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B1">
    <w:name w:val="B1"/>
    <w:basedOn w:val="a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B1Char1">
    <w:name w:val="B1 Char1"/>
    <w:basedOn w:val="a1"/>
    <w:link w:val="B1"/>
    <w:qFormat/>
    <w:rPr>
      <w:rFonts w:eastAsia="MS Mincho"/>
      <w:lang w:val="en-GB" w:eastAsia="en-US" w:bidi="ar-SA"/>
    </w:rPr>
  </w:style>
  <w:style w:type="paragraph" w:customStyle="1" w:styleId="StyleNumberedLatinBoldBefore0cmHanging063cm">
    <w:name w:val="Style Numbered (Latin) Bold Before:  0 cm Hanging:  063 cm"/>
    <w:next w:val="ad"/>
    <w:qFormat/>
    <w:pPr>
      <w:numPr>
        <w:numId w:val="2"/>
      </w:numPr>
      <w:spacing w:after="200" w:line="276" w:lineRule="auto"/>
    </w:pPr>
    <w:rPr>
      <w:rFonts w:eastAsia="MS Mincho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NOChar">
    <w:name w:val="NO Char"/>
    <w:basedOn w:val="a1"/>
    <w:link w:val="NO"/>
    <w:qFormat/>
    <w:rPr>
      <w:rFonts w:eastAsia="MS Mincho"/>
      <w:lang w:val="en-GB" w:eastAsia="en-US" w:bidi="ar-SA"/>
    </w:rPr>
  </w:style>
  <w:style w:type="paragraph" w:customStyle="1" w:styleId="CharChar13CharChar">
    <w:name w:val="Char Char13 (文字) (文字) Char Char"/>
    <w:basedOn w:val="a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doc-text20">
    <w:name w:val="doc-text2"/>
    <w:basedOn w:val="a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B2">
    <w:name w:val="B2"/>
    <w:basedOn w:val="a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">
    <w:name w:val="TAL Char"/>
    <w:basedOn w:val="a1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HChar">
    <w:name w:val="TAH Char"/>
    <w:basedOn w:val="a1"/>
    <w:link w:val="TAH"/>
    <w:qFormat/>
    <w:rPr>
      <w:rFonts w:ascii="Arial" w:hAnsi="Arial"/>
      <w:b/>
      <w:sz w:val="18"/>
      <w:lang w:val="en-GB" w:eastAsia="ja-JP" w:bidi="ar-SA"/>
    </w:rPr>
  </w:style>
  <w:style w:type="character" w:customStyle="1" w:styleId="msoins0">
    <w:name w:val="msoins"/>
    <w:basedOn w:val="a1"/>
    <w:qFormat/>
  </w:style>
  <w:style w:type="paragraph" w:customStyle="1" w:styleId="Text">
    <w:name w:val="Text"/>
    <w:basedOn w:val="a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TextCar">
    <w:name w:val="Text Car"/>
    <w:basedOn w:val="a1"/>
    <w:link w:val="Text"/>
    <w:qFormat/>
    <w:rPr>
      <w:rFonts w:ascii="Arial" w:hAnsi="Arial"/>
      <w:lang w:val="en-US" w:eastAsia="en-US" w:bidi="ar-SA"/>
    </w:rPr>
  </w:style>
  <w:style w:type="character" w:customStyle="1" w:styleId="Char1">
    <w:name w:val="题注 Char"/>
    <w:basedOn w:val="a1"/>
    <w:link w:val="a6"/>
    <w:qFormat/>
    <w:rPr>
      <w:b/>
      <w:bCs/>
      <w:lang w:val="en-GB" w:eastAsia="en-US" w:bidi="ar-SA"/>
    </w:rPr>
  </w:style>
  <w:style w:type="character" w:customStyle="1" w:styleId="B2Char1">
    <w:name w:val="B2 Char1"/>
    <w:basedOn w:val="Char0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ind w:right="-99"/>
    </w:pPr>
    <w:rPr>
      <w:rFonts w:eastAsia="MS Mincho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a1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">
    <w:name w:val="TAL + Left: 1"/>
    <w:basedOn w:val="TAL"/>
    <w:qFormat/>
    <w:pPr>
      <w:ind w:left="567"/>
    </w:pPr>
    <w:rPr>
      <w:lang w:eastAsia="en-US"/>
    </w:rPr>
  </w:style>
  <w:style w:type="paragraph" w:customStyle="1" w:styleId="TALLeft10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TALLeft100cmCharChar">
    <w:name w:val="TAL + Left:  1;00 cm Char Char"/>
    <w:basedOn w:val="TALChar"/>
    <w:link w:val="TALLeft10"/>
    <w:qFormat/>
    <w:rPr>
      <w:rFonts w:ascii="Arial" w:hAnsi="Arial"/>
      <w:sz w:val="18"/>
      <w:lang w:val="en-GB" w:eastAsia="en-GB" w:bidi="ar-SA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character" w:customStyle="1" w:styleId="headeroddChar">
    <w:name w:val="header odd Char"/>
    <w:basedOn w:val="a1"/>
    <w:qFormat/>
    <w:rPr>
      <w:lang w:val="en-GB" w:eastAsia="en-US" w:bidi="ar-SA"/>
    </w:rPr>
  </w:style>
  <w:style w:type="character" w:customStyle="1" w:styleId="B1Char">
    <w:name w:val="B1 Char"/>
    <w:basedOn w:val="a1"/>
    <w:qFormat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PLChar">
    <w:name w:val="PL Char"/>
    <w:basedOn w:val="a1"/>
    <w:link w:val="PL"/>
    <w:qFormat/>
    <w:rPr>
      <w:rFonts w:ascii="Courier New" w:eastAsia="宋体" w:hAnsi="Courier New"/>
      <w:sz w:val="16"/>
      <w:lang w:val="en-GB" w:eastAsia="ja-JP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paragraph" w:customStyle="1" w:styleId="11">
    <w:name w:val="列出段落1"/>
    <w:basedOn w:val="a"/>
    <w:link w:val="Char5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character" w:customStyle="1" w:styleId="12">
    <w:name w:val="占位符文本1"/>
    <w:basedOn w:val="a1"/>
    <w:uiPriority w:val="99"/>
    <w:semiHidden/>
    <w:qFormat/>
    <w:rPr>
      <w:color w:val="808080"/>
    </w:rPr>
  </w:style>
  <w:style w:type="character" w:customStyle="1" w:styleId="8Char">
    <w:name w:val="标题 8 Char"/>
    <w:basedOn w:val="a1"/>
    <w:link w:val="8"/>
    <w:qFormat/>
    <w:rPr>
      <w:rFonts w:ascii="Arial" w:eastAsia="宋体" w:hAnsi="Arial"/>
      <w:kern w:val="2"/>
      <w:sz w:val="21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宋体" w:hAnsi="Arial"/>
      <w:kern w:val="2"/>
      <w:sz w:val="21"/>
      <w:szCs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sz w:val="20"/>
      <w:lang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B10">
    <w:name w:val="B1 (文字)"/>
    <w:basedOn w:val="a1"/>
    <w:qFormat/>
    <w:rPr>
      <w:rFonts w:eastAsia="Times New Roman"/>
    </w:rPr>
  </w:style>
  <w:style w:type="character" w:customStyle="1" w:styleId="MTEquationSection">
    <w:name w:val="MTEquationSection"/>
    <w:basedOn w:val="a1"/>
    <w:qFormat/>
    <w:rPr>
      <w:rFonts w:cs="Arial"/>
      <w:bCs/>
      <w:vanish/>
      <w:color w:val="FF0000"/>
      <w:sz w:val="28"/>
      <w:szCs w:val="28"/>
      <w:lang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MTDisplayEquationChar">
    <w:name w:val="MTDisplayEquation Char"/>
    <w:basedOn w:val="a1"/>
    <w:link w:val="MTDisplayEquation"/>
    <w:qFormat/>
    <w:rPr>
      <w:rFonts w:ascii="Times New Roman" w:eastAsia="宋体" w:hAnsi="Times New Roman"/>
    </w:r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701"/>
      </w:tabs>
      <w:spacing w:after="120"/>
    </w:pPr>
    <w:rPr>
      <w:rFonts w:ascii="Arial" w:eastAsia="宋体" w:hAnsi="Arial"/>
      <w:b/>
      <w:bCs/>
      <w:lang w:eastAsia="zh-CN"/>
    </w:rPr>
  </w:style>
  <w:style w:type="character" w:customStyle="1" w:styleId="apple-converted-space">
    <w:name w:val="apple-converted-space"/>
    <w:basedOn w:val="a1"/>
    <w:qFormat/>
  </w:style>
  <w:style w:type="character" w:customStyle="1" w:styleId="ReferenceChar">
    <w:name w:val="Reference Char"/>
    <w:link w:val="Reference"/>
    <w:qFormat/>
    <w:rPr>
      <w:rFonts w:ascii="Times New Roman" w:eastAsia="MS Mincho" w:hAnsi="Times New Roman"/>
      <w:sz w:val="22"/>
      <w:lang w:val="en-GB" w:eastAsia="en-US"/>
    </w:rPr>
  </w:style>
  <w:style w:type="paragraph" w:customStyle="1" w:styleId="References">
    <w:name w:val="References"/>
    <w:basedOn w:val="a"/>
    <w:qFormat/>
    <w:pPr>
      <w:numPr>
        <w:numId w:val="6"/>
      </w:numPr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character" w:customStyle="1" w:styleId="Char5">
    <w:name w:val="列出段落 Char"/>
    <w:aliases w:val="- Bullets Char,목록 단락 Char,リスト段落 Char,Lista1 Char,?? ?? Char,????? Char,???? Char,列出段落1 Char,中等深浅网格 1 - 着色 21 Char,列表段落 Char"/>
    <w:link w:val="11"/>
    <w:uiPriority w:val="34"/>
    <w:qFormat/>
    <w:rPr>
      <w:rFonts w:ascii="宋体" w:eastAsia="宋体" w:hAnsi="宋体" w:cs="宋体"/>
      <w:sz w:val="24"/>
      <w:szCs w:val="24"/>
    </w:rPr>
  </w:style>
  <w:style w:type="paragraph" w:customStyle="1" w:styleId="20">
    <w:name w:val="列出段落2"/>
    <w:basedOn w:val="a"/>
    <w:uiPriority w:val="34"/>
    <w:qFormat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kern w:val="2"/>
      <w:sz w:val="21"/>
      <w:szCs w:val="24"/>
      <w:lang w:val="en-US" w:eastAsia="zh-CN"/>
    </w:rPr>
  </w:style>
  <w:style w:type="paragraph" w:customStyle="1" w:styleId="Style1">
    <w:name w:val="_Style 1"/>
    <w:basedOn w:val="a"/>
    <w:uiPriority w:val="34"/>
    <w:qFormat/>
    <w:pPr>
      <w:tabs>
        <w:tab w:val="left" w:pos="1440"/>
      </w:tabs>
      <w:ind w:leftChars="400" w:left="840"/>
    </w:pPr>
  </w:style>
  <w:style w:type="paragraph" w:customStyle="1" w:styleId="30">
    <w:name w:val="列出段落3"/>
    <w:basedOn w:val="a"/>
    <w:uiPriority w:val="99"/>
    <w:qFormat/>
    <w:pPr>
      <w:ind w:firstLineChars="200" w:firstLine="420"/>
    </w:pPr>
  </w:style>
  <w:style w:type="paragraph" w:customStyle="1" w:styleId="40">
    <w:name w:val="列出段落4"/>
    <w:basedOn w:val="a"/>
    <w:uiPriority w:val="34"/>
    <w:qFormat/>
    <w:pPr>
      <w:ind w:left="720"/>
      <w:contextualSpacing/>
    </w:pPr>
  </w:style>
  <w:style w:type="paragraph" w:customStyle="1" w:styleId="50">
    <w:name w:val="列出段落5"/>
    <w:basedOn w:val="a"/>
    <w:uiPriority w:val="99"/>
    <w:qFormat/>
    <w:pPr>
      <w:ind w:firstLineChars="200" w:firstLine="420"/>
    </w:pPr>
  </w:style>
  <w:style w:type="paragraph" w:customStyle="1" w:styleId="LGTdoc">
    <w:name w:val="LGTdoc_본문"/>
    <w:basedOn w:val="a"/>
    <w:qFormat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customStyle="1" w:styleId="60">
    <w:name w:val="列出段落6"/>
    <w:basedOn w:val="a"/>
    <w:uiPriority w:val="99"/>
    <w:qFormat/>
    <w:pPr>
      <w:ind w:firstLineChars="200" w:firstLine="420"/>
    </w:pPr>
  </w:style>
  <w:style w:type="character" w:customStyle="1" w:styleId="PlaceholderText1">
    <w:name w:val="Placeholder Text1"/>
    <w:basedOn w:val="a1"/>
    <w:uiPriority w:val="99"/>
    <w:semiHidden/>
    <w:qFormat/>
    <w:rPr>
      <w:color w:val="808080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table" w:customStyle="1" w:styleId="PlainTable11">
    <w:name w:val="Plain Table 11"/>
    <w:basedOn w:val="a2"/>
    <w:uiPriority w:val="41"/>
    <w:qFormat/>
    <w:tblPr>
      <w:tblInd w:w="0" w:type="dxa"/>
      <w:tblBorders>
        <w:top w:val="single" w:sz="4" w:space="0" w:color="8EA751" w:themeColor="background1" w:themeShade="BF"/>
        <w:left w:val="single" w:sz="4" w:space="0" w:color="8EA751" w:themeColor="background1" w:themeShade="BF"/>
        <w:bottom w:val="single" w:sz="4" w:space="0" w:color="8EA751" w:themeColor="background1" w:themeShade="BF"/>
        <w:right w:val="single" w:sz="4" w:space="0" w:color="8EA751" w:themeColor="background1" w:themeShade="BF"/>
        <w:insideH w:val="single" w:sz="4" w:space="0" w:color="8EA751" w:themeColor="background1" w:themeShade="BF"/>
        <w:insideV w:val="single" w:sz="4" w:space="0" w:color="8EA751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8EA751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BF7B" w:themeFill="background1" w:themeFillShade="F2"/>
      </w:tcPr>
    </w:tblStylePr>
    <w:tblStylePr w:type="band1Horz">
      <w:tblPr/>
      <w:tcPr>
        <w:shd w:val="clear" w:color="auto" w:fill="ABBF7B" w:themeFill="background1" w:themeFillShade="F2"/>
      </w:tcPr>
    </w:tblStylePr>
  </w:style>
  <w:style w:type="table" w:customStyle="1" w:styleId="TableGridLight1">
    <w:name w:val="Table Grid Light1"/>
    <w:basedOn w:val="a2"/>
    <w:uiPriority w:val="40"/>
    <w:qFormat/>
    <w:tblPr>
      <w:tblInd w:w="0" w:type="dxa"/>
      <w:tblBorders>
        <w:top w:val="single" w:sz="4" w:space="0" w:color="8EA751" w:themeColor="background1" w:themeShade="BF"/>
        <w:left w:val="single" w:sz="4" w:space="0" w:color="8EA751" w:themeColor="background1" w:themeShade="BF"/>
        <w:bottom w:val="single" w:sz="4" w:space="0" w:color="8EA751" w:themeColor="background1" w:themeShade="BF"/>
        <w:right w:val="single" w:sz="4" w:space="0" w:color="8EA751" w:themeColor="background1" w:themeShade="BF"/>
        <w:insideH w:val="single" w:sz="4" w:space="0" w:color="8EA751" w:themeColor="background1" w:themeShade="BF"/>
        <w:insideV w:val="single" w:sz="4" w:space="0" w:color="8EA751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Times New Roman"/>
      <w:sz w:val="22"/>
      <w:lang w:val="en-GB" w:eastAsia="en-US"/>
    </w:rPr>
  </w:style>
  <w:style w:type="paragraph" w:customStyle="1" w:styleId="FP">
    <w:name w:val="FP"/>
    <w:basedOn w:val="a"/>
    <w:qFormat/>
    <w:pPr>
      <w:spacing w:after="0" w:line="240" w:lineRule="auto"/>
      <w:jc w:val="left"/>
    </w:pPr>
    <w:rPr>
      <w:sz w:val="20"/>
    </w:rPr>
  </w:style>
  <w:style w:type="paragraph" w:customStyle="1" w:styleId="ListParagraph3">
    <w:name w:val="List Paragraph3"/>
    <w:basedOn w:val="a"/>
    <w:uiPriority w:val="99"/>
    <w:qFormat/>
    <w:pPr>
      <w:spacing w:line="240" w:lineRule="auto"/>
      <w:ind w:firstLineChars="200" w:firstLine="420"/>
      <w:jc w:val="left"/>
    </w:pPr>
    <w:rPr>
      <w:rFonts w:eastAsia="Malgun Gothic"/>
      <w:sz w:val="20"/>
    </w:rPr>
  </w:style>
  <w:style w:type="paragraph" w:customStyle="1" w:styleId="ListParagraph4">
    <w:name w:val="List Paragraph4"/>
    <w:basedOn w:val="a"/>
    <w:uiPriority w:val="99"/>
    <w:qFormat/>
    <w:pPr>
      <w:ind w:firstLineChars="200" w:firstLine="420"/>
    </w:pPr>
  </w:style>
  <w:style w:type="paragraph" w:customStyle="1" w:styleId="13">
    <w:name w:val="正文1"/>
    <w:qFormat/>
    <w:pPr>
      <w:widowControl w:val="0"/>
      <w:spacing w:after="200" w:line="276" w:lineRule="auto"/>
      <w:jc w:val="both"/>
    </w:pPr>
    <w:rPr>
      <w:kern w:val="2"/>
      <w:sz w:val="21"/>
      <w:szCs w:val="21"/>
    </w:rPr>
  </w:style>
  <w:style w:type="paragraph" w:customStyle="1" w:styleId="ListParagraph5">
    <w:name w:val="List Paragraph5"/>
    <w:basedOn w:val="a"/>
    <w:uiPriority w:val="99"/>
    <w:qFormat/>
    <w:pPr>
      <w:spacing w:line="240" w:lineRule="auto"/>
      <w:ind w:firstLineChars="200" w:firstLine="420"/>
      <w:jc w:val="left"/>
    </w:pPr>
    <w:rPr>
      <w:rFonts w:eastAsia="Malgun Gothic"/>
      <w:sz w:val="20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ListParagraph6">
    <w:name w:val="List Paragraph6"/>
    <w:basedOn w:val="a"/>
    <w:uiPriority w:val="34"/>
    <w:qFormat/>
    <w:pPr>
      <w:ind w:firstLineChars="200" w:firstLine="420"/>
    </w:pPr>
  </w:style>
  <w:style w:type="table" w:customStyle="1" w:styleId="PlainTable12">
    <w:name w:val="Plain Table 12"/>
    <w:basedOn w:val="a2"/>
    <w:uiPriority w:val="41"/>
    <w:qFormat/>
    <w:tblPr>
      <w:tblInd w:w="0" w:type="dxa"/>
      <w:tblBorders>
        <w:top w:val="single" w:sz="4" w:space="0" w:color="8EA751" w:themeColor="background1" w:themeShade="BF"/>
        <w:left w:val="single" w:sz="4" w:space="0" w:color="8EA751" w:themeColor="background1" w:themeShade="BF"/>
        <w:bottom w:val="single" w:sz="4" w:space="0" w:color="8EA751" w:themeColor="background1" w:themeShade="BF"/>
        <w:right w:val="single" w:sz="4" w:space="0" w:color="8EA751" w:themeColor="background1" w:themeShade="BF"/>
        <w:insideH w:val="single" w:sz="4" w:space="0" w:color="8EA751" w:themeColor="background1" w:themeShade="BF"/>
        <w:insideV w:val="single" w:sz="4" w:space="0" w:color="8EA751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8EA751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BF7B" w:themeFill="background1" w:themeFillShade="F2"/>
      </w:tcPr>
    </w:tblStylePr>
    <w:tblStylePr w:type="band1Horz">
      <w:tblPr/>
      <w:tcPr>
        <w:shd w:val="clear" w:color="auto" w:fill="ABBF7B" w:themeFill="background1" w:themeFillShade="F2"/>
      </w:tcPr>
    </w:tblStylePr>
  </w:style>
  <w:style w:type="character" w:customStyle="1" w:styleId="PlaceholderText2">
    <w:name w:val="Placeholder Text2"/>
    <w:basedOn w:val="a1"/>
    <w:uiPriority w:val="99"/>
    <w:semiHidden/>
    <w:qFormat/>
    <w:rPr>
      <w:color w:val="808080"/>
    </w:rPr>
  </w:style>
  <w:style w:type="paragraph" w:customStyle="1" w:styleId="ListParagraph7">
    <w:name w:val="List Paragraph7"/>
    <w:basedOn w:val="a"/>
    <w:uiPriority w:val="99"/>
    <w:qFormat/>
    <w:pPr>
      <w:overflowPunct/>
      <w:autoSpaceDE/>
      <w:autoSpaceDN/>
      <w:adjustRightInd/>
      <w:spacing w:after="200"/>
      <w:ind w:firstLineChars="200" w:firstLine="420"/>
      <w:jc w:val="left"/>
      <w:textAlignment w:val="auto"/>
    </w:pPr>
    <w:rPr>
      <w:rFonts w:ascii="Calibri" w:eastAsia="宋体" w:hAnsi="Calibri"/>
      <w:szCs w:val="22"/>
      <w:lang w:val="en-US" w:eastAsia="zh-CN"/>
    </w:rPr>
  </w:style>
  <w:style w:type="paragraph" w:customStyle="1" w:styleId="TableCaption">
    <w:name w:val="TableCaption"/>
    <w:basedOn w:val="a"/>
    <w:qFormat/>
    <w:pPr>
      <w:keepNext/>
      <w:overflowPunct/>
      <w:autoSpaceDE/>
      <w:autoSpaceDN/>
      <w:adjustRightInd/>
      <w:spacing w:before="120" w:after="60" w:line="240" w:lineRule="auto"/>
      <w:ind w:left="936" w:hanging="936"/>
      <w:textAlignment w:val="auto"/>
    </w:pPr>
    <w:rPr>
      <w:rFonts w:eastAsia="宋体"/>
      <w:szCs w:val="22"/>
      <w:lang w:val="en-US" w:eastAsia="zh-CN"/>
    </w:rPr>
  </w:style>
  <w:style w:type="paragraph" w:customStyle="1" w:styleId="70">
    <w:name w:val="列出段落7"/>
    <w:basedOn w:val="a"/>
    <w:uiPriority w:val="34"/>
    <w:unhideWhenUsed/>
    <w:qFormat/>
    <w:pPr>
      <w:ind w:left="720"/>
      <w:contextualSpacing/>
    </w:pPr>
  </w:style>
  <w:style w:type="paragraph" w:customStyle="1" w:styleId="71">
    <w:name w:val="列出段落7"/>
    <w:basedOn w:val="a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宋体"/>
      <w:kern w:val="2"/>
      <w:sz w:val="21"/>
      <w:szCs w:val="21"/>
      <w:lang w:val="en-US" w:eastAsia="zh-CN"/>
    </w:rPr>
  </w:style>
  <w:style w:type="character" w:customStyle="1" w:styleId="21">
    <w:name w:val="占位符文本2"/>
    <w:basedOn w:val="a1"/>
    <w:uiPriority w:val="99"/>
    <w:unhideWhenUsed/>
    <w:qFormat/>
    <w:rPr>
      <w:color w:val="808080"/>
    </w:rPr>
  </w:style>
  <w:style w:type="paragraph" w:customStyle="1" w:styleId="ListParagraph8">
    <w:name w:val="List Paragraph8"/>
    <w:basedOn w:val="a"/>
    <w:semiHidden/>
    <w:qFormat/>
    <w:pPr>
      <w:spacing w:before="100" w:beforeAutospacing="1"/>
      <w:ind w:left="720"/>
      <w:contextualSpacing/>
    </w:pPr>
    <w:rPr>
      <w:rFonts w:eastAsia="宋体"/>
      <w:szCs w:val="22"/>
      <w:lang w:val="en-US" w:eastAsia="zh-CN"/>
    </w:rPr>
  </w:style>
  <w:style w:type="paragraph" w:styleId="af5">
    <w:name w:val="List Paragraph"/>
    <w:aliases w:val="- Bullets,목록 단락,リスト段落,Lista1,?? ??,?????,????,中等深浅网格 1 - 着色 21,列表段落"/>
    <w:basedOn w:val="a"/>
    <w:uiPriority w:val="34"/>
    <w:qFormat/>
    <w:rsid w:val="00041B6A"/>
    <w:pPr>
      <w:overflowPunct/>
      <w:autoSpaceDE/>
      <w:autoSpaceDN/>
      <w:adjustRightInd/>
      <w:spacing w:after="0" w:line="240" w:lineRule="auto"/>
      <w:ind w:leftChars="400" w:left="840"/>
      <w:jc w:val="left"/>
      <w:textAlignment w:val="auto"/>
    </w:pPr>
    <w:rPr>
      <w:rFonts w:ascii="Times" w:eastAsia="Batang" w:hAnsi="Times"/>
      <w:sz w:val="20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0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54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20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35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9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497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76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47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46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64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05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78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09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483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4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22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3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emf"/><Relationship Id="rId4" Type="http://schemas.openxmlformats.org/officeDocument/2006/relationships/styles" Target="styles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3C58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065AEC-7C50-4913-9B95-D05F313D3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1472</Words>
  <Characters>8393</Characters>
  <Application>Microsoft Office Word</Application>
  <DocSecurity>0</DocSecurity>
  <Lines>69</Lines>
  <Paragraphs>19</Paragraphs>
  <ScaleCrop>false</ScaleCrop>
  <Company>ZTE</Company>
  <LinksUpToDate>false</LinksUpToDate>
  <CharactersWithSpaces>9846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Gao, Xinghang (高兴航)</cp:lastModifiedBy>
  <cp:revision>2</cp:revision>
  <cp:lastPrinted>2011-10-28T05:16:00Z</cp:lastPrinted>
  <dcterms:created xsi:type="dcterms:W3CDTF">2019-03-29T08:47:00Z</dcterms:created>
  <dcterms:modified xsi:type="dcterms:W3CDTF">2019-03-29T08:47:00Z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2052-10.8.0.6308</vt:lpwstr>
  </property>
</Properties>
</file>